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5" w:rsidRDefault="008332E5" w:rsidP="008332E5">
      <w:pPr>
        <w:jc w:val="center"/>
        <w:rPr>
          <w:b/>
          <w:sz w:val="24"/>
          <w:szCs w:val="24"/>
        </w:rPr>
      </w:pPr>
      <w:r w:rsidRPr="00524799">
        <w:rPr>
          <w:b/>
          <w:sz w:val="24"/>
          <w:szCs w:val="24"/>
        </w:rPr>
        <w:t xml:space="preserve">Годовой отчет итогов практик при кафедре методики преподавания биологии, химии и географии БГФ СВФУ </w:t>
      </w:r>
    </w:p>
    <w:p w:rsidR="008332E5" w:rsidRPr="00524799" w:rsidRDefault="008332E5" w:rsidP="008332E5">
      <w:pPr>
        <w:jc w:val="center"/>
        <w:rPr>
          <w:b/>
          <w:sz w:val="24"/>
          <w:szCs w:val="24"/>
        </w:rPr>
      </w:pPr>
      <w:r w:rsidRPr="00524799">
        <w:rPr>
          <w:b/>
          <w:sz w:val="24"/>
          <w:szCs w:val="24"/>
        </w:rPr>
        <w:t xml:space="preserve">за 2011-2012 учебный год </w:t>
      </w:r>
    </w:p>
    <w:p w:rsidR="008332E5" w:rsidRPr="000C0344" w:rsidRDefault="008332E5" w:rsidP="008332E5">
      <w:pPr>
        <w:widowControl/>
        <w:numPr>
          <w:ilvl w:val="0"/>
          <w:numId w:val="1"/>
        </w:numPr>
        <w:autoSpaceDE/>
        <w:autoSpaceDN/>
        <w:adjustRightInd/>
        <w:rPr>
          <w:b/>
          <w:sz w:val="24"/>
          <w:szCs w:val="24"/>
        </w:rPr>
      </w:pPr>
      <w:r w:rsidRPr="000C0344">
        <w:rPr>
          <w:b/>
          <w:sz w:val="24"/>
          <w:szCs w:val="24"/>
        </w:rPr>
        <w:t>Наименование практики по ГОС и учебному плану.</w:t>
      </w:r>
    </w:p>
    <w:p w:rsidR="008332E5" w:rsidRPr="003D1C57" w:rsidRDefault="008332E5" w:rsidP="008332E5">
      <w:pPr>
        <w:pStyle w:val="a3"/>
        <w:ind w:left="800" w:firstLine="0"/>
        <w:rPr>
          <w:sz w:val="24"/>
          <w:szCs w:val="24"/>
        </w:rPr>
      </w:pPr>
      <w:r w:rsidRPr="000C0344">
        <w:rPr>
          <w:b/>
          <w:i/>
          <w:sz w:val="24"/>
          <w:szCs w:val="24"/>
        </w:rPr>
        <w:t>Педагогическая практика студентов специальностей</w:t>
      </w:r>
      <w:r w:rsidRPr="003D1C57">
        <w:rPr>
          <w:sz w:val="24"/>
          <w:szCs w:val="24"/>
        </w:rPr>
        <w:t xml:space="preserve">: «020201-Биология», «020101-Химия», «020401-География» с </w:t>
      </w:r>
      <w:r>
        <w:rPr>
          <w:sz w:val="24"/>
          <w:szCs w:val="24"/>
        </w:rPr>
        <w:t>3</w:t>
      </w:r>
      <w:r w:rsidRPr="003D1C57">
        <w:rPr>
          <w:sz w:val="24"/>
          <w:szCs w:val="24"/>
        </w:rPr>
        <w:t>.09.201</w:t>
      </w:r>
      <w:r>
        <w:rPr>
          <w:sz w:val="24"/>
          <w:szCs w:val="24"/>
        </w:rPr>
        <w:t>2</w:t>
      </w:r>
      <w:r w:rsidRPr="003D1C57">
        <w:rPr>
          <w:sz w:val="24"/>
          <w:szCs w:val="24"/>
        </w:rPr>
        <w:t>. по 29.09.201</w:t>
      </w:r>
      <w:r>
        <w:rPr>
          <w:sz w:val="24"/>
          <w:szCs w:val="24"/>
        </w:rPr>
        <w:t>2</w:t>
      </w:r>
      <w:r w:rsidRPr="003D1C57">
        <w:rPr>
          <w:sz w:val="24"/>
          <w:szCs w:val="24"/>
        </w:rPr>
        <w:t xml:space="preserve">. </w:t>
      </w:r>
    </w:p>
    <w:p w:rsidR="008332E5" w:rsidRPr="009859CC" w:rsidRDefault="008332E5" w:rsidP="008332E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358"/>
        <w:gridCol w:w="2835"/>
        <w:gridCol w:w="1559"/>
        <w:gridCol w:w="1984"/>
        <w:gridCol w:w="2268"/>
        <w:gridCol w:w="1701"/>
        <w:gridCol w:w="1843"/>
      </w:tblGrid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  <w:r w:rsidRPr="00605940">
              <w:t>№</w:t>
            </w: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Наим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е организации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Адре</w:t>
            </w:r>
            <w:proofErr w:type="gramStart"/>
            <w:r w:rsidRPr="00605940">
              <w:t>с(</w:t>
            </w:r>
            <w:proofErr w:type="gramEnd"/>
            <w:r w:rsidRPr="00605940">
              <w:t>город/улус)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договора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Дата заключения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Кол-во </w:t>
            </w:r>
            <w:proofErr w:type="spellStart"/>
            <w:r w:rsidRPr="00605940">
              <w:t>студ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в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Примечание</w:t>
            </w: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№7 г. Якутск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г. Якутск, </w:t>
            </w:r>
            <w:proofErr w:type="spellStart"/>
            <w:r w:rsidRPr="00605940">
              <w:t>ул</w:t>
            </w:r>
            <w:proofErr w:type="gramStart"/>
            <w:r w:rsidRPr="00605940">
              <w:t>.Ш</w:t>
            </w:r>
            <w:proofErr w:type="gramEnd"/>
            <w:r w:rsidRPr="00605940">
              <w:t>авкунова</w:t>
            </w:r>
            <w:proofErr w:type="spellEnd"/>
            <w:r w:rsidRPr="00605940">
              <w:t xml:space="preserve"> 63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№54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  <w:rPr>
                <w:lang w:val="en-US"/>
              </w:rPr>
            </w:pPr>
            <w:r w:rsidRPr="00605940"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№14 г. Якутск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>кутск,ул.Маяковского</w:t>
            </w:r>
            <w:proofErr w:type="spellEnd"/>
            <w:r w:rsidRPr="00605940">
              <w:t xml:space="preserve"> 75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№53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  <w:rPr>
                <w:lang w:val="en-US"/>
              </w:rPr>
            </w:pPr>
            <w:r w:rsidRPr="00605940">
              <w:rPr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№17 г. Якутск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>кутск, ул.Петровского 6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№55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  <w:rPr>
                <w:lang w:val="en-US"/>
              </w:rPr>
            </w:pPr>
            <w:r w:rsidRPr="00605940"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</w:t>
            </w:r>
            <w:r w:rsidRPr="00605940">
              <w:rPr>
                <w:lang w:val="en-US"/>
              </w:rPr>
              <w:t>3</w:t>
            </w:r>
            <w:r w:rsidRPr="00605940">
              <w:t>1 г. Якутск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 xml:space="preserve">кутск, ул. </w:t>
            </w:r>
            <w:proofErr w:type="spellStart"/>
            <w:r w:rsidRPr="00605940">
              <w:t>Каландарашвили</w:t>
            </w:r>
            <w:proofErr w:type="spellEnd"/>
            <w:r w:rsidRPr="00605940">
              <w:t xml:space="preserve"> 34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№52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7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Хампинская</w:t>
            </w:r>
            <w:proofErr w:type="spellEnd"/>
            <w:r w:rsidRPr="00605940">
              <w:t xml:space="preserve"> СОШ 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Вилюйский улус, с</w:t>
            </w:r>
            <w:proofErr w:type="gramStart"/>
            <w:r w:rsidRPr="00605940">
              <w:t>.Х</w:t>
            </w:r>
            <w:proofErr w:type="gramEnd"/>
            <w:r w:rsidRPr="00605940">
              <w:t xml:space="preserve">ампа, </w:t>
            </w:r>
            <w:proofErr w:type="spellStart"/>
            <w:r w:rsidRPr="00605940">
              <w:t>ул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№25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Намскую</w:t>
            </w:r>
            <w:proofErr w:type="spellEnd"/>
            <w:r w:rsidRPr="00605940">
              <w:t xml:space="preserve"> СОШ 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Намский</w:t>
            </w:r>
            <w:proofErr w:type="spellEnd"/>
            <w:r w:rsidRPr="00605940">
              <w:t xml:space="preserve"> </w:t>
            </w:r>
            <w:proofErr w:type="spellStart"/>
            <w:r w:rsidRPr="00605940">
              <w:t>улус,с</w:t>
            </w:r>
            <w:proofErr w:type="gramStart"/>
            <w:r w:rsidRPr="00605940">
              <w:t>.Н</w:t>
            </w:r>
            <w:proofErr w:type="gramEnd"/>
            <w:r w:rsidRPr="00605940">
              <w:t>амцы</w:t>
            </w:r>
            <w:proofErr w:type="spellEnd"/>
            <w:r w:rsidRPr="00605940">
              <w:t>, ул.Ленина 1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№24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Чычымахская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.Ч</w:t>
            </w:r>
            <w:proofErr w:type="gramEnd"/>
            <w:r w:rsidRPr="00605940">
              <w:t>ычымах</w:t>
            </w:r>
            <w:proofErr w:type="spellEnd"/>
            <w:r w:rsidRPr="00605940">
              <w:t>, ул.Школьная 1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№19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Чымнайскую</w:t>
            </w:r>
            <w:proofErr w:type="spellEnd"/>
            <w:r w:rsidRPr="00605940">
              <w:t xml:space="preserve"> СОШ </w:t>
            </w:r>
            <w:proofErr w:type="spellStart"/>
            <w:r w:rsidRPr="00605940">
              <w:t>Саввину</w:t>
            </w:r>
            <w:proofErr w:type="spellEnd"/>
            <w:r w:rsidRPr="00605940">
              <w:t xml:space="preserve"> Елену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.Ч</w:t>
            </w:r>
            <w:proofErr w:type="gramEnd"/>
            <w:r w:rsidRPr="00605940">
              <w:t>ымнайы</w:t>
            </w:r>
            <w:proofErr w:type="spellEnd"/>
            <w:r w:rsidRPr="00605940">
              <w:t xml:space="preserve">, ул. 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Мюрюнская</w:t>
            </w:r>
            <w:proofErr w:type="spellEnd"/>
            <w:r w:rsidRPr="00605940">
              <w:t xml:space="preserve"> 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Усть-Алданский</w:t>
            </w:r>
            <w:proofErr w:type="spellEnd"/>
            <w:r w:rsidRPr="00605940">
              <w:t xml:space="preserve"> улус, с</w:t>
            </w:r>
            <w:proofErr w:type="gramStart"/>
            <w:r w:rsidRPr="00605940">
              <w:t>.Б</w:t>
            </w:r>
            <w:proofErr w:type="gramEnd"/>
            <w:r w:rsidRPr="00605940">
              <w:t>орогонцы, ул.Ленина 40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27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Мюрюнская</w:t>
            </w:r>
            <w:proofErr w:type="spellEnd"/>
            <w:r w:rsidRPr="00605940">
              <w:t xml:space="preserve"> 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Усть-Алданский</w:t>
            </w:r>
            <w:proofErr w:type="spellEnd"/>
            <w:r w:rsidRPr="00605940">
              <w:t xml:space="preserve"> улус, с</w:t>
            </w:r>
            <w:proofErr w:type="gramStart"/>
            <w:r w:rsidRPr="00605940">
              <w:t>.Б</w:t>
            </w:r>
            <w:proofErr w:type="gramEnd"/>
            <w:r w:rsidRPr="00605940">
              <w:t>орогонцы, ул.Ленина 40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28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Тюнгюлюнская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Мегино-Кангаласский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с,Тюнгюлю</w:t>
            </w:r>
            <w:proofErr w:type="spellEnd"/>
            <w:r w:rsidRPr="00605940">
              <w:t>, ул</w:t>
            </w:r>
            <w:proofErr w:type="gramStart"/>
            <w:r w:rsidRPr="00605940">
              <w:t>.Г</w:t>
            </w:r>
            <w:proofErr w:type="gramEnd"/>
            <w:r w:rsidRPr="00605940">
              <w:t>орького 3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№26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 </w:t>
            </w:r>
            <w:proofErr w:type="spellStart"/>
            <w:r w:rsidRPr="00605940">
              <w:t>Бетюнская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Амгинский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.Б</w:t>
            </w:r>
            <w:proofErr w:type="gramEnd"/>
            <w:r w:rsidRPr="00605940">
              <w:t>етюнь</w:t>
            </w:r>
            <w:proofErr w:type="spellEnd"/>
            <w:r w:rsidRPr="00605940">
              <w:t>, ул. Нестерова 65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№4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Борогонская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Вилюйский улус, с. Чай, ул</w:t>
            </w:r>
            <w:proofErr w:type="gramStart"/>
            <w:r w:rsidRPr="00605940">
              <w:t>.С</w:t>
            </w:r>
            <w:proofErr w:type="gramEnd"/>
            <w:r w:rsidRPr="00605940">
              <w:t>оветская 6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 22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Черкехская</w:t>
            </w:r>
            <w:proofErr w:type="spellEnd"/>
            <w:r w:rsidRPr="00605940">
              <w:t xml:space="preserve"> 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.Ч</w:t>
            </w:r>
            <w:proofErr w:type="gramEnd"/>
            <w:r w:rsidRPr="00605940">
              <w:t>еркех,ул</w:t>
            </w:r>
            <w:proofErr w:type="spellEnd"/>
            <w:r w:rsidRPr="00605940">
              <w:t>.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№20 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Адычинская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Верхоянский</w:t>
            </w:r>
            <w:proofErr w:type="spellEnd"/>
            <w:r w:rsidRPr="00605940">
              <w:t xml:space="preserve"> </w:t>
            </w:r>
            <w:proofErr w:type="spellStart"/>
            <w:r w:rsidRPr="00605940">
              <w:t>район,с</w:t>
            </w:r>
            <w:proofErr w:type="gramStart"/>
            <w:r w:rsidRPr="00605940">
              <w:t>.Б</w:t>
            </w:r>
            <w:proofErr w:type="gramEnd"/>
            <w:r w:rsidRPr="00605940">
              <w:t>етенкес</w:t>
            </w:r>
            <w:proofErr w:type="spellEnd"/>
            <w:r w:rsidRPr="00605940"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№11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30.05.11г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Чычымахская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.Ч</w:t>
            </w:r>
            <w:proofErr w:type="gramEnd"/>
            <w:r w:rsidRPr="00605940">
              <w:t>ычымах</w:t>
            </w:r>
            <w:proofErr w:type="spellEnd"/>
            <w:r w:rsidRPr="00605940">
              <w:t>, ул.Школьная 1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№12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Туора-Кюельская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 улус, </w:t>
            </w:r>
            <w:proofErr w:type="spellStart"/>
            <w:r w:rsidRPr="00605940">
              <w:t>с</w:t>
            </w:r>
            <w:proofErr w:type="gramStart"/>
            <w:r w:rsidRPr="00605940">
              <w:t>.Т</w:t>
            </w:r>
            <w:proofErr w:type="gramEnd"/>
            <w:r w:rsidRPr="00605940">
              <w:t>уора-Кюель</w:t>
            </w:r>
            <w:proofErr w:type="spellEnd"/>
            <w:r w:rsidRPr="00605940">
              <w:t>, ул.50 лет Победы 2.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№7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Куокуйская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Кобяйский</w:t>
            </w:r>
            <w:proofErr w:type="spellEnd"/>
            <w:r w:rsidRPr="00605940">
              <w:t xml:space="preserve"> район, </w:t>
            </w:r>
            <w:proofErr w:type="spellStart"/>
            <w:r w:rsidRPr="00605940">
              <w:t>с</w:t>
            </w:r>
            <w:proofErr w:type="gramStart"/>
            <w:r w:rsidRPr="00605940">
              <w:t>.А</w:t>
            </w:r>
            <w:proofErr w:type="gramEnd"/>
            <w:r w:rsidRPr="00605940">
              <w:t>ргас</w:t>
            </w:r>
            <w:proofErr w:type="spellEnd"/>
            <w:r w:rsidRPr="00605940">
              <w:t>, ул.Иванова 15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№3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30.09.2011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Малыкайская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Нюрбинский</w:t>
            </w:r>
            <w:proofErr w:type="spellEnd"/>
            <w:r w:rsidRPr="00605940">
              <w:t xml:space="preserve"> район, </w:t>
            </w:r>
            <w:proofErr w:type="spellStart"/>
            <w:r w:rsidRPr="00605940">
              <w:t>с</w:t>
            </w:r>
            <w:proofErr w:type="gramStart"/>
            <w:r w:rsidRPr="00605940">
              <w:t>.М</w:t>
            </w:r>
            <w:proofErr w:type="gramEnd"/>
            <w:r w:rsidRPr="00605940">
              <w:t>алыкай</w:t>
            </w:r>
            <w:proofErr w:type="spellEnd"/>
            <w:r w:rsidRPr="00605940">
              <w:t>, ул.С.Васильева 2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№13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Дюллюкинская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Верхневилюйский</w:t>
            </w:r>
            <w:proofErr w:type="spellEnd"/>
            <w:r w:rsidRPr="00605940">
              <w:t xml:space="preserve"> район, </w:t>
            </w:r>
            <w:proofErr w:type="spellStart"/>
            <w:r w:rsidRPr="00605940">
              <w:t>с,Дюллюкю</w:t>
            </w:r>
            <w:proofErr w:type="spellEnd"/>
            <w:r w:rsidRPr="00605940">
              <w:t>, ул</w:t>
            </w:r>
            <w:proofErr w:type="gramStart"/>
            <w:r w:rsidRPr="00605940">
              <w:t>.Ц</w:t>
            </w:r>
            <w:proofErr w:type="gramEnd"/>
            <w:r w:rsidRPr="00605940">
              <w:t>ентральная 1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№6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Туора-Кюельская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 улус, </w:t>
            </w:r>
            <w:proofErr w:type="spellStart"/>
            <w:r w:rsidRPr="00605940">
              <w:t>с</w:t>
            </w:r>
            <w:proofErr w:type="gramStart"/>
            <w:r w:rsidRPr="00605940">
              <w:t>.Т</w:t>
            </w:r>
            <w:proofErr w:type="gramEnd"/>
            <w:r w:rsidRPr="00605940">
              <w:t>уора-Кюель</w:t>
            </w:r>
            <w:proofErr w:type="spellEnd"/>
            <w:r w:rsidRPr="00605940">
              <w:t>, ул.50 лет Победы 2.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№8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 </w:t>
            </w:r>
            <w:proofErr w:type="spellStart"/>
            <w:r w:rsidRPr="00605940">
              <w:t>Бетюнская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Амгинский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.Б</w:t>
            </w:r>
            <w:proofErr w:type="gramEnd"/>
            <w:r w:rsidRPr="00605940">
              <w:t>етюнь</w:t>
            </w:r>
            <w:proofErr w:type="spellEnd"/>
            <w:r w:rsidRPr="00605940">
              <w:t>, ул. Нестерова 65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№10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Томторская</w:t>
            </w:r>
            <w:proofErr w:type="spellEnd"/>
            <w:r w:rsidRPr="00605940">
              <w:t xml:space="preserve"> СОШ 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Оймяконский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ул</w:t>
            </w:r>
            <w:proofErr w:type="gramStart"/>
            <w:r w:rsidRPr="00605940">
              <w:t>.Т</w:t>
            </w:r>
            <w:proofErr w:type="gramEnd"/>
            <w:r w:rsidRPr="00605940">
              <w:t>омтор</w:t>
            </w:r>
            <w:proofErr w:type="spellEnd"/>
            <w:r w:rsidRPr="00605940">
              <w:t>, улкулаковского26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№21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Улахан-Чистайская</w:t>
            </w:r>
            <w:proofErr w:type="spellEnd"/>
            <w:r w:rsidRPr="00605940">
              <w:t xml:space="preserve"> СОШ.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Момский</w:t>
            </w:r>
            <w:proofErr w:type="spellEnd"/>
            <w:r w:rsidRPr="00605940">
              <w:t xml:space="preserve"> район, </w:t>
            </w:r>
            <w:proofErr w:type="spellStart"/>
            <w:r w:rsidRPr="00605940">
              <w:t>с</w:t>
            </w:r>
            <w:proofErr w:type="gramStart"/>
            <w:r w:rsidRPr="00605940">
              <w:t>.С</w:t>
            </w:r>
            <w:proofErr w:type="gramEnd"/>
            <w:r w:rsidRPr="00605940">
              <w:t>асыр</w:t>
            </w:r>
            <w:proofErr w:type="spellEnd"/>
            <w:r w:rsidRPr="00605940"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№9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29.09.2011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Батагайская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Верхоянский</w:t>
            </w:r>
            <w:proofErr w:type="spellEnd"/>
            <w:r w:rsidRPr="00605940">
              <w:t xml:space="preserve">  район, </w:t>
            </w:r>
            <w:proofErr w:type="spellStart"/>
            <w:r w:rsidRPr="00605940">
              <w:t>п</w:t>
            </w:r>
            <w:proofErr w:type="gramStart"/>
            <w:r w:rsidRPr="00605940">
              <w:t>.Б</w:t>
            </w:r>
            <w:proofErr w:type="gramEnd"/>
            <w:r w:rsidRPr="00605940">
              <w:t>атагай</w:t>
            </w:r>
            <w:proofErr w:type="spellEnd"/>
            <w:r w:rsidRPr="00605940">
              <w:t>, ул.Ленина 19</w:t>
            </w: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№5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Всего </w:t>
            </w:r>
          </w:p>
        </w:tc>
        <w:tc>
          <w:tcPr>
            <w:tcW w:w="2835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</w:tbl>
    <w:p w:rsidR="008332E5" w:rsidRPr="00605940" w:rsidRDefault="008332E5" w:rsidP="008332E5"/>
    <w:p w:rsidR="008332E5" w:rsidRPr="000C0344" w:rsidRDefault="008332E5" w:rsidP="008332E5">
      <w:pPr>
        <w:pStyle w:val="a3"/>
        <w:ind w:left="800" w:firstLine="0"/>
        <w:rPr>
          <w:sz w:val="24"/>
          <w:szCs w:val="24"/>
        </w:rPr>
      </w:pPr>
      <w:r w:rsidRPr="000C0344">
        <w:rPr>
          <w:b/>
          <w:i/>
          <w:sz w:val="24"/>
          <w:szCs w:val="24"/>
        </w:rPr>
        <w:t xml:space="preserve">Педагогическая практика студентов </w:t>
      </w:r>
      <w:r w:rsidRPr="000C0344">
        <w:rPr>
          <w:sz w:val="24"/>
          <w:szCs w:val="24"/>
        </w:rPr>
        <w:t xml:space="preserve">специальности 050102-Биология» </w:t>
      </w:r>
      <w:proofErr w:type="gramStart"/>
      <w:r w:rsidRPr="000C0344">
        <w:rPr>
          <w:sz w:val="24"/>
          <w:szCs w:val="24"/>
        </w:rPr>
        <w:t>с</w:t>
      </w:r>
      <w:proofErr w:type="gramEnd"/>
      <w:r w:rsidRPr="000C0344">
        <w:rPr>
          <w:sz w:val="24"/>
          <w:szCs w:val="24"/>
        </w:rPr>
        <w:t xml:space="preserve"> дополнительной специальной - «050101-Химия» с </w:t>
      </w:r>
      <w:r w:rsidR="0061416E">
        <w:rPr>
          <w:sz w:val="24"/>
          <w:szCs w:val="24"/>
        </w:rPr>
        <w:t>3</w:t>
      </w:r>
      <w:r w:rsidRPr="000C0344">
        <w:rPr>
          <w:sz w:val="24"/>
          <w:szCs w:val="24"/>
        </w:rPr>
        <w:t>.09.201</w:t>
      </w:r>
      <w:r w:rsidR="0061416E">
        <w:rPr>
          <w:sz w:val="24"/>
          <w:szCs w:val="24"/>
        </w:rPr>
        <w:t>2</w:t>
      </w:r>
      <w:r w:rsidRPr="000C0344">
        <w:rPr>
          <w:sz w:val="24"/>
          <w:szCs w:val="24"/>
        </w:rPr>
        <w:t xml:space="preserve"> по </w:t>
      </w:r>
      <w:r w:rsidR="0061416E">
        <w:rPr>
          <w:sz w:val="24"/>
          <w:szCs w:val="24"/>
        </w:rPr>
        <w:t>20</w:t>
      </w:r>
      <w:r w:rsidRPr="000C0344">
        <w:rPr>
          <w:sz w:val="24"/>
          <w:szCs w:val="24"/>
        </w:rPr>
        <w:t>.10.201</w:t>
      </w:r>
      <w:r w:rsidR="0061416E">
        <w:rPr>
          <w:sz w:val="24"/>
          <w:szCs w:val="24"/>
        </w:rPr>
        <w:t>2</w:t>
      </w:r>
      <w:r w:rsidRPr="000C0344">
        <w:rPr>
          <w:sz w:val="24"/>
          <w:szCs w:val="24"/>
        </w:rPr>
        <w:t xml:space="preserve">. </w:t>
      </w:r>
    </w:p>
    <w:p w:rsidR="008332E5" w:rsidRPr="00605940" w:rsidRDefault="008332E5" w:rsidP="008332E5">
      <w:pPr>
        <w:pStyle w:val="a3"/>
        <w:ind w:left="800" w:firstLine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358"/>
        <w:gridCol w:w="2693"/>
        <w:gridCol w:w="1701"/>
        <w:gridCol w:w="1984"/>
        <w:gridCol w:w="2268"/>
        <w:gridCol w:w="1701"/>
        <w:gridCol w:w="1843"/>
      </w:tblGrid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  <w:r w:rsidRPr="00605940">
              <w:t>№</w:t>
            </w: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Наим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е организации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Адре</w:t>
            </w:r>
            <w:proofErr w:type="gramStart"/>
            <w:r w:rsidRPr="00605940">
              <w:t>с(</w:t>
            </w:r>
            <w:proofErr w:type="gramEnd"/>
            <w:r w:rsidRPr="00605940">
              <w:t>город/улус)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договора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Дата заключения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Кол-во </w:t>
            </w:r>
            <w:proofErr w:type="spellStart"/>
            <w:r w:rsidRPr="00605940">
              <w:t>студ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в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Примечание</w:t>
            </w: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№31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 xml:space="preserve">кутск, ул. </w:t>
            </w:r>
            <w:proofErr w:type="spellStart"/>
            <w:r w:rsidRPr="00605940">
              <w:t>Каландарашвили</w:t>
            </w:r>
            <w:proofErr w:type="spellEnd"/>
            <w:r w:rsidRPr="00605940">
              <w:t xml:space="preserve"> 34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№52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3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№14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>кутск,ул.Маяковского</w:t>
            </w:r>
            <w:proofErr w:type="spellEnd"/>
            <w:r w:rsidRPr="00605940">
              <w:t xml:space="preserve"> 75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№53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4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№7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г. Якутск, </w:t>
            </w:r>
            <w:proofErr w:type="spellStart"/>
            <w:r w:rsidRPr="00605940">
              <w:t>ул</w:t>
            </w:r>
            <w:proofErr w:type="gramStart"/>
            <w:r w:rsidRPr="00605940">
              <w:t>.Ш</w:t>
            </w:r>
            <w:proofErr w:type="gramEnd"/>
            <w:r w:rsidRPr="00605940">
              <w:t>авкунова</w:t>
            </w:r>
            <w:proofErr w:type="spellEnd"/>
            <w:r w:rsidRPr="00605940">
              <w:t xml:space="preserve"> 63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№54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5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Хатырыкская</w:t>
            </w:r>
            <w:proofErr w:type="spellEnd"/>
            <w:r w:rsidRPr="00605940">
              <w:t xml:space="preserve"> СОШ 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Намский</w:t>
            </w:r>
            <w:proofErr w:type="spellEnd"/>
            <w:r w:rsidRPr="00605940">
              <w:t xml:space="preserve"> </w:t>
            </w:r>
            <w:proofErr w:type="spellStart"/>
            <w:r w:rsidRPr="00605940">
              <w:t>улус,с</w:t>
            </w:r>
            <w:proofErr w:type="gramStart"/>
            <w:r w:rsidRPr="00605940">
              <w:t>.Х</w:t>
            </w:r>
            <w:proofErr w:type="gramEnd"/>
            <w:r w:rsidRPr="00605940">
              <w:t>атырык</w:t>
            </w:r>
            <w:proofErr w:type="spellEnd"/>
            <w:r w:rsidRPr="00605940">
              <w:t xml:space="preserve">, ул.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№15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Амгинская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Чурапчинский</w:t>
            </w:r>
            <w:proofErr w:type="spellEnd"/>
            <w:r w:rsidRPr="00605940">
              <w:t xml:space="preserve"> улус, </w:t>
            </w:r>
            <w:proofErr w:type="spellStart"/>
            <w:r w:rsidRPr="00605940">
              <w:t>с</w:t>
            </w:r>
            <w:proofErr w:type="gramStart"/>
            <w:r w:rsidRPr="00605940">
              <w:t>.М</w:t>
            </w:r>
            <w:proofErr w:type="gramEnd"/>
            <w:r w:rsidRPr="00605940">
              <w:t>ындагай</w:t>
            </w:r>
            <w:proofErr w:type="spellEnd"/>
            <w:r w:rsidRPr="00605940">
              <w:t xml:space="preserve">, </w:t>
            </w:r>
            <w:proofErr w:type="spellStart"/>
            <w:r w:rsidRPr="00605940">
              <w:t>улЛенина</w:t>
            </w:r>
            <w:proofErr w:type="spellEnd"/>
            <w:r w:rsidRPr="00605940"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№14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Юттяхская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Верхоянский</w:t>
            </w:r>
            <w:proofErr w:type="spellEnd"/>
            <w:r w:rsidRPr="00605940">
              <w:t xml:space="preserve"> район, </w:t>
            </w:r>
            <w:proofErr w:type="spellStart"/>
            <w:r w:rsidRPr="00605940">
              <w:t>п</w:t>
            </w:r>
            <w:proofErr w:type="gramStart"/>
            <w:r w:rsidRPr="00605940">
              <w:t>.Ю</w:t>
            </w:r>
            <w:proofErr w:type="gramEnd"/>
            <w:r w:rsidRPr="00605940">
              <w:t>ттях</w:t>
            </w:r>
            <w:proofErr w:type="spellEnd"/>
            <w:r w:rsidRPr="00605940">
              <w:t xml:space="preserve">, </w:t>
            </w:r>
            <w:proofErr w:type="spellStart"/>
            <w:r w:rsidRPr="00605940">
              <w:t>улСоветская</w:t>
            </w:r>
            <w:proofErr w:type="spellEnd"/>
            <w:r w:rsidRPr="00605940"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№18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Халбакинская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Вилюйский улус, </w:t>
            </w:r>
            <w:proofErr w:type="spellStart"/>
            <w:r w:rsidRPr="00605940">
              <w:t>с</w:t>
            </w:r>
            <w:proofErr w:type="gramStart"/>
            <w:r w:rsidRPr="00605940">
              <w:t>.Т</w:t>
            </w:r>
            <w:proofErr w:type="gramEnd"/>
            <w:r w:rsidRPr="00605940">
              <w:t>осу</w:t>
            </w:r>
            <w:proofErr w:type="spellEnd"/>
            <w:r w:rsidRPr="0060594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№16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Джикимдинская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Горный </w:t>
            </w:r>
            <w:proofErr w:type="spellStart"/>
            <w:r w:rsidRPr="00605940">
              <w:t>улус,с</w:t>
            </w:r>
            <w:proofErr w:type="gramStart"/>
            <w:r w:rsidRPr="00605940">
              <w:t>.Д</w:t>
            </w:r>
            <w:proofErr w:type="gramEnd"/>
            <w:r w:rsidRPr="00605940">
              <w:t>жикимдя,ул.Строда</w:t>
            </w:r>
            <w:proofErr w:type="spellEnd"/>
            <w:r w:rsidRPr="00605940"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№17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rPr>
                <w:lang w:val="en-US"/>
              </w:rPr>
              <w:t>I</w:t>
            </w:r>
            <w:r w:rsidRPr="00605940">
              <w:t>-</w:t>
            </w:r>
            <w:proofErr w:type="spellStart"/>
            <w:r w:rsidRPr="00605940">
              <w:t>Нерюктяинская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Олекминский</w:t>
            </w:r>
            <w:proofErr w:type="spellEnd"/>
            <w:r w:rsidRPr="00605940">
              <w:t xml:space="preserve"> район, с.</w:t>
            </w:r>
            <w:r w:rsidRPr="00605940">
              <w:rPr>
                <w:lang w:val="en-US"/>
              </w:rPr>
              <w:t>I</w:t>
            </w:r>
            <w:r w:rsidRPr="00605940">
              <w:t>-</w:t>
            </w:r>
            <w:proofErr w:type="spellStart"/>
            <w:r w:rsidRPr="00605940">
              <w:t>Нерюктяинск</w:t>
            </w:r>
            <w:proofErr w:type="spellEnd"/>
            <w:r w:rsidRPr="00605940">
              <w:t xml:space="preserve">, </w:t>
            </w:r>
            <w:proofErr w:type="spellStart"/>
            <w:r w:rsidRPr="00605940">
              <w:t>ул</w:t>
            </w:r>
            <w:proofErr w:type="gramStart"/>
            <w:r w:rsidRPr="00605940">
              <w:t>.И</w:t>
            </w:r>
            <w:proofErr w:type="gramEnd"/>
            <w:r w:rsidRPr="00605940">
              <w:t>дельгина</w:t>
            </w:r>
            <w:proofErr w:type="spellEnd"/>
            <w:r w:rsidRPr="00605940"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№23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01.06.2011г.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</w:tbl>
    <w:p w:rsidR="008332E5" w:rsidRPr="00605940" w:rsidRDefault="008332E5" w:rsidP="008332E5"/>
    <w:p w:rsidR="008332E5" w:rsidRDefault="008332E5" w:rsidP="008332E5"/>
    <w:p w:rsidR="008332E5" w:rsidRDefault="008332E5" w:rsidP="008332E5"/>
    <w:p w:rsidR="008332E5" w:rsidRDefault="008332E5" w:rsidP="008332E5"/>
    <w:p w:rsidR="008332E5" w:rsidRDefault="008332E5" w:rsidP="008332E5"/>
    <w:p w:rsidR="008332E5" w:rsidRDefault="008332E5" w:rsidP="008332E5"/>
    <w:p w:rsidR="008332E5" w:rsidRPr="00605940" w:rsidRDefault="008332E5" w:rsidP="008332E5"/>
    <w:p w:rsidR="008332E5" w:rsidRPr="000C0344" w:rsidRDefault="008332E5" w:rsidP="008332E5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Педагогическая практика студентов </w:t>
      </w:r>
      <w:r w:rsidRPr="000C0344">
        <w:rPr>
          <w:rFonts w:ascii="Times New Roman" w:hAnsi="Times New Roman"/>
          <w:b/>
          <w:i/>
          <w:sz w:val="24"/>
          <w:szCs w:val="24"/>
          <w:lang w:val="en-US" w:eastAsia="ru-RU"/>
        </w:rPr>
        <w:t>IV</w:t>
      </w:r>
      <w:r w:rsidRPr="000C034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курса специальностей</w:t>
      </w:r>
      <w:r w:rsidRPr="000C0344">
        <w:rPr>
          <w:rFonts w:ascii="Times New Roman" w:hAnsi="Times New Roman"/>
          <w:sz w:val="24"/>
          <w:szCs w:val="24"/>
          <w:lang w:eastAsia="ru-RU"/>
        </w:rPr>
        <w:t xml:space="preserve">: «020201-Биология», «020101-Химия», «020401-География» и  «050201 –Биология» с дополнительной специальностью «050101-Химия»  с 16 января по 12 февраля 2012г. студентов групп БО, ГО, ХО, БХ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358"/>
        <w:gridCol w:w="2693"/>
        <w:gridCol w:w="1701"/>
        <w:gridCol w:w="1984"/>
        <w:gridCol w:w="2268"/>
        <w:gridCol w:w="1701"/>
        <w:gridCol w:w="1843"/>
      </w:tblGrid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  <w:r w:rsidRPr="00605940">
              <w:t>№</w:t>
            </w: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Наим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е организации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Адре</w:t>
            </w:r>
            <w:proofErr w:type="gramStart"/>
            <w:r w:rsidRPr="00605940">
              <w:t>с(</w:t>
            </w:r>
            <w:proofErr w:type="gramEnd"/>
            <w:r w:rsidRPr="00605940">
              <w:t>город/улус)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договора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Дата заключения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Кол-во </w:t>
            </w:r>
            <w:proofErr w:type="spellStart"/>
            <w:r w:rsidRPr="00605940">
              <w:t>студ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в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Примечание</w:t>
            </w: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№31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 xml:space="preserve">кутск, ул. </w:t>
            </w:r>
            <w:proofErr w:type="spellStart"/>
            <w:r w:rsidRPr="00605940">
              <w:t>Каландарашвили</w:t>
            </w:r>
            <w:proofErr w:type="spellEnd"/>
            <w:r w:rsidRPr="00605940">
              <w:t xml:space="preserve"> 34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№52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№14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>кутск,ул.Маяковского</w:t>
            </w:r>
            <w:proofErr w:type="spellEnd"/>
            <w:r w:rsidRPr="00605940">
              <w:t xml:space="preserve"> 75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№53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№7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г. Якутск, </w:t>
            </w:r>
            <w:proofErr w:type="spellStart"/>
            <w:r w:rsidRPr="00605940">
              <w:t>ул</w:t>
            </w:r>
            <w:proofErr w:type="gramStart"/>
            <w:r w:rsidRPr="00605940">
              <w:t>.Ш</w:t>
            </w:r>
            <w:proofErr w:type="gramEnd"/>
            <w:r w:rsidRPr="00605940">
              <w:t>авкунова</w:t>
            </w:r>
            <w:proofErr w:type="spellEnd"/>
            <w:r w:rsidRPr="00605940">
              <w:t xml:space="preserve"> 63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№54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5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Туора-Кюельская</w:t>
            </w:r>
            <w:proofErr w:type="spellEnd"/>
            <w:r w:rsidRPr="00605940"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 улус, </w:t>
            </w:r>
            <w:proofErr w:type="spellStart"/>
            <w:r w:rsidRPr="00605940">
              <w:t>с</w:t>
            </w:r>
            <w:proofErr w:type="gramStart"/>
            <w:r w:rsidRPr="00605940">
              <w:t>.Т</w:t>
            </w:r>
            <w:proofErr w:type="gramEnd"/>
            <w:r w:rsidRPr="00605940">
              <w:t>уора-Кюель</w:t>
            </w:r>
            <w:proofErr w:type="spellEnd"/>
            <w:r w:rsidRPr="00605940">
              <w:t>, ул.50 лет Победы 2.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№40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01.06.2010г.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1.06.2015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Мукучинская</w:t>
            </w:r>
            <w:proofErr w:type="spellEnd"/>
            <w:r>
              <w:t xml:space="preserve"> гимназия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Кобяйский</w:t>
            </w:r>
            <w:proofErr w:type="spellEnd"/>
            <w:r>
              <w:t xml:space="preserve"> улус, </w:t>
            </w:r>
            <w:proofErr w:type="spellStart"/>
            <w:r>
              <w:t>Сайылык</w:t>
            </w:r>
            <w:proofErr w:type="spellEnd"/>
            <w:r>
              <w:t xml:space="preserve">, </w:t>
            </w:r>
            <w:proofErr w:type="spellStart"/>
            <w:r>
              <w:t>улСаввинова</w:t>
            </w:r>
            <w:proofErr w:type="spellEnd"/>
            <w:r>
              <w:t xml:space="preserve"> 3/3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№28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16.01.2012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12.02.2012 г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Default="008332E5" w:rsidP="005D2964">
            <w:pPr>
              <w:ind w:firstLine="0"/>
            </w:pPr>
            <w:proofErr w:type="spellStart"/>
            <w:r>
              <w:t>Абагинская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Default="008332E5" w:rsidP="005D2964">
            <w:pPr>
              <w:ind w:firstLine="0"/>
            </w:pPr>
            <w:proofErr w:type="spellStart"/>
            <w:r>
              <w:t>Олекминский</w:t>
            </w:r>
            <w:proofErr w:type="spellEnd"/>
            <w:r>
              <w:t xml:space="preserve"> район, с. </w:t>
            </w:r>
            <w:proofErr w:type="spellStart"/>
            <w:r>
              <w:t>Абага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16.01.2012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12.02.2012 г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</w:tbl>
    <w:p w:rsidR="008332E5" w:rsidRDefault="008332E5" w:rsidP="008332E5"/>
    <w:p w:rsidR="008332E5" w:rsidRPr="000C0344" w:rsidRDefault="008332E5" w:rsidP="008332E5">
      <w:pPr>
        <w:rPr>
          <w:sz w:val="24"/>
          <w:szCs w:val="24"/>
        </w:rPr>
      </w:pPr>
      <w:r w:rsidRPr="000C0344">
        <w:rPr>
          <w:b/>
          <w:i/>
          <w:sz w:val="24"/>
          <w:szCs w:val="24"/>
        </w:rPr>
        <w:t>Педагогическая практика студентов I</w:t>
      </w:r>
      <w:r w:rsidRPr="000C0344">
        <w:rPr>
          <w:b/>
          <w:i/>
          <w:sz w:val="24"/>
          <w:szCs w:val="24"/>
          <w:lang w:val="en-US"/>
        </w:rPr>
        <w:t>II</w:t>
      </w:r>
      <w:r w:rsidRPr="000C0344">
        <w:rPr>
          <w:b/>
          <w:i/>
          <w:sz w:val="24"/>
          <w:szCs w:val="24"/>
        </w:rPr>
        <w:t xml:space="preserve"> курса</w:t>
      </w:r>
      <w:r w:rsidRPr="000C0344">
        <w:rPr>
          <w:sz w:val="24"/>
          <w:szCs w:val="24"/>
        </w:rPr>
        <w:t xml:space="preserve"> специальности: «050102 –Биология» с дополнительной специальностью «050101-Химия»  с 1</w:t>
      </w:r>
      <w:r w:rsidR="0061416E">
        <w:rPr>
          <w:sz w:val="24"/>
          <w:szCs w:val="24"/>
        </w:rPr>
        <w:t>2</w:t>
      </w:r>
      <w:r w:rsidRPr="000C0344">
        <w:rPr>
          <w:sz w:val="24"/>
          <w:szCs w:val="24"/>
        </w:rPr>
        <w:t xml:space="preserve"> по 2</w:t>
      </w:r>
      <w:r w:rsidR="0061416E">
        <w:rPr>
          <w:sz w:val="24"/>
          <w:szCs w:val="24"/>
        </w:rPr>
        <w:t>5</w:t>
      </w:r>
      <w:r w:rsidRPr="000C0344">
        <w:rPr>
          <w:sz w:val="24"/>
          <w:szCs w:val="24"/>
        </w:rPr>
        <w:t xml:space="preserve"> ноября 201</w:t>
      </w:r>
      <w:r w:rsidR="0061416E">
        <w:rPr>
          <w:sz w:val="24"/>
          <w:szCs w:val="24"/>
        </w:rPr>
        <w:t>2</w:t>
      </w:r>
      <w:r w:rsidRPr="000C0344">
        <w:rPr>
          <w:sz w:val="24"/>
          <w:szCs w:val="24"/>
        </w:rPr>
        <w:t xml:space="preserve"> года. </w:t>
      </w:r>
    </w:p>
    <w:p w:rsidR="008332E5" w:rsidRDefault="008332E5" w:rsidP="008332E5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358"/>
        <w:gridCol w:w="2693"/>
        <w:gridCol w:w="1701"/>
        <w:gridCol w:w="1984"/>
        <w:gridCol w:w="2268"/>
        <w:gridCol w:w="1701"/>
        <w:gridCol w:w="1843"/>
      </w:tblGrid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  <w:r w:rsidRPr="00605940">
              <w:t>№</w:t>
            </w: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Наим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е организации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Адре</w:t>
            </w:r>
            <w:proofErr w:type="gramStart"/>
            <w:r w:rsidRPr="00605940">
              <w:t>с(</w:t>
            </w:r>
            <w:proofErr w:type="gramEnd"/>
            <w:r w:rsidRPr="00605940">
              <w:t>город/улус)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договора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Дата заключения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Кол-во </w:t>
            </w:r>
            <w:proofErr w:type="spellStart"/>
            <w:r w:rsidRPr="00605940">
              <w:t>студ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в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Примечание</w:t>
            </w: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№31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 xml:space="preserve">кутск, ул. </w:t>
            </w:r>
            <w:proofErr w:type="spellStart"/>
            <w:r w:rsidRPr="00605940">
              <w:t>Каландарашвили</w:t>
            </w:r>
            <w:proofErr w:type="spellEnd"/>
            <w:r w:rsidRPr="00605940">
              <w:t xml:space="preserve"> 34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№52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D356C7">
            <w:pPr>
              <w:ind w:firstLine="0"/>
            </w:pPr>
            <w:r>
              <w:t>1</w:t>
            </w:r>
            <w:r w:rsidR="00D356C7">
              <w:t>3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№14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г</w:t>
            </w:r>
            <w:proofErr w:type="gramStart"/>
            <w:r w:rsidRPr="00605940">
              <w:t>.Я</w:t>
            </w:r>
            <w:proofErr w:type="gramEnd"/>
            <w:r w:rsidRPr="00605940">
              <w:t>кутск,ул.Маяковского</w:t>
            </w:r>
            <w:proofErr w:type="spellEnd"/>
            <w:r w:rsidRPr="00605940">
              <w:t xml:space="preserve"> 75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№53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</w:t>
            </w:r>
            <w:r w:rsidR="00D356C7"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СОШ №7 г. Якутск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г. Якутск, </w:t>
            </w:r>
            <w:proofErr w:type="spellStart"/>
            <w:r w:rsidRPr="00605940">
              <w:t>ул</w:t>
            </w:r>
            <w:proofErr w:type="gramStart"/>
            <w:r w:rsidRPr="00605940">
              <w:t>.Ш</w:t>
            </w:r>
            <w:proofErr w:type="gramEnd"/>
            <w:r w:rsidRPr="00605940">
              <w:t>авкунова</w:t>
            </w:r>
            <w:proofErr w:type="spellEnd"/>
            <w:r w:rsidRPr="00605940">
              <w:t xml:space="preserve"> 63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№54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30.09.2015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Default="008332E5" w:rsidP="005D2964">
            <w:pPr>
              <w:ind w:firstLine="0"/>
            </w:pPr>
          </w:p>
        </w:tc>
        <w:tc>
          <w:tcPr>
            <w:tcW w:w="2693" w:type="dxa"/>
            <w:shd w:val="clear" w:color="auto" w:fill="auto"/>
          </w:tcPr>
          <w:p w:rsidR="008332E5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</w:tbl>
    <w:p w:rsidR="008332E5" w:rsidRPr="002B79CD" w:rsidRDefault="008332E5" w:rsidP="008332E5">
      <w:pPr>
        <w:rPr>
          <w:b/>
        </w:rPr>
      </w:pPr>
    </w:p>
    <w:p w:rsidR="008332E5" w:rsidRPr="00F934A7" w:rsidRDefault="008332E5" w:rsidP="008332E5">
      <w:pPr>
        <w:pStyle w:val="a3"/>
        <w:ind w:left="360"/>
        <w:jc w:val="both"/>
        <w:rPr>
          <w:sz w:val="28"/>
          <w:szCs w:val="28"/>
        </w:rPr>
      </w:pPr>
    </w:p>
    <w:p w:rsidR="008332E5" w:rsidRPr="000C0344" w:rsidRDefault="008332E5" w:rsidP="008332E5">
      <w:pPr>
        <w:pStyle w:val="a3"/>
        <w:jc w:val="both"/>
        <w:rPr>
          <w:b/>
          <w:i/>
          <w:sz w:val="28"/>
          <w:szCs w:val="28"/>
        </w:rPr>
      </w:pPr>
      <w:r w:rsidRPr="000C0344">
        <w:rPr>
          <w:b/>
          <w:i/>
        </w:rPr>
        <w:t xml:space="preserve">Учебная практика студентов </w:t>
      </w:r>
      <w:r w:rsidRPr="000C0344">
        <w:rPr>
          <w:b/>
          <w:i/>
          <w:lang w:val="en-US"/>
        </w:rPr>
        <w:t>III</w:t>
      </w:r>
      <w:r w:rsidRPr="000C0344">
        <w:rPr>
          <w:b/>
          <w:i/>
        </w:rPr>
        <w:t xml:space="preserve">, </w:t>
      </w:r>
      <w:r w:rsidRPr="000C0344">
        <w:rPr>
          <w:b/>
          <w:i/>
          <w:lang w:val="en-US"/>
        </w:rPr>
        <w:t>IV</w:t>
      </w:r>
      <w:r w:rsidRPr="000C0344">
        <w:rPr>
          <w:b/>
          <w:i/>
        </w:rPr>
        <w:t xml:space="preserve"> курсов специальности «050102 –Биология» с дополнительной специальностью «05010</w:t>
      </w:r>
      <w:r w:rsidR="00D356C7">
        <w:rPr>
          <w:b/>
          <w:i/>
        </w:rPr>
        <w:t>1-Химия» БХ-07; БХ-08  сроком 11</w:t>
      </w:r>
      <w:r w:rsidRPr="000C0344">
        <w:rPr>
          <w:b/>
          <w:i/>
        </w:rPr>
        <w:t>.06.201</w:t>
      </w:r>
      <w:r w:rsidR="00D356C7">
        <w:rPr>
          <w:b/>
          <w:i/>
        </w:rPr>
        <w:t>2</w:t>
      </w:r>
      <w:r w:rsidRPr="000C0344">
        <w:rPr>
          <w:b/>
          <w:i/>
        </w:rPr>
        <w:t xml:space="preserve"> – </w:t>
      </w:r>
      <w:r w:rsidR="00D356C7">
        <w:rPr>
          <w:b/>
          <w:i/>
        </w:rPr>
        <w:t>15</w:t>
      </w:r>
      <w:r w:rsidRPr="000C0344">
        <w:rPr>
          <w:b/>
          <w:i/>
        </w:rPr>
        <w:t>.07.201</w:t>
      </w:r>
      <w:r w:rsidR="00D356C7">
        <w:rPr>
          <w:b/>
          <w:i/>
        </w:rPr>
        <w:t>2</w:t>
      </w:r>
    </w:p>
    <w:p w:rsidR="008332E5" w:rsidRPr="002B79CD" w:rsidRDefault="008332E5" w:rsidP="008332E5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358"/>
        <w:gridCol w:w="2693"/>
        <w:gridCol w:w="1701"/>
        <w:gridCol w:w="1984"/>
        <w:gridCol w:w="2268"/>
        <w:gridCol w:w="1701"/>
        <w:gridCol w:w="1843"/>
      </w:tblGrid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  <w:r w:rsidRPr="00605940">
              <w:t>№</w:t>
            </w: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Наим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е организации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Адре</w:t>
            </w:r>
            <w:proofErr w:type="gramStart"/>
            <w:r w:rsidRPr="00605940">
              <w:t>с(</w:t>
            </w:r>
            <w:proofErr w:type="gramEnd"/>
            <w:r w:rsidRPr="00605940">
              <w:t>город/улус)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№ договора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Дата заключения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Срок действия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 xml:space="preserve">Кол-во </w:t>
            </w:r>
            <w:proofErr w:type="spellStart"/>
            <w:r w:rsidRPr="00605940">
              <w:t>студ</w:t>
            </w:r>
            <w:proofErr w:type="spellEnd"/>
            <w:r w:rsidRPr="00605940">
              <w:rPr>
                <w:lang w:val="en-US"/>
              </w:rPr>
              <w:t>-</w:t>
            </w:r>
            <w:r w:rsidRPr="00605940">
              <w:t>в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 w:rsidRPr="00605940">
              <w:t>Примечание</w:t>
            </w: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Магарасская</w:t>
            </w:r>
            <w:proofErr w:type="spellEnd"/>
            <w:r>
              <w:t xml:space="preserve"> СОШ 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Горный улус,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агарас</w:t>
            </w:r>
            <w:proofErr w:type="spellEnd"/>
            <w:r>
              <w:t xml:space="preserve">, </w:t>
            </w:r>
            <w:proofErr w:type="spellStart"/>
            <w:r>
              <w:t>улКомсомольская</w:t>
            </w:r>
            <w:proofErr w:type="spellEnd"/>
            <w: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№2  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1.01.2011 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1.01.2015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256B28">
              <w:t>Туора-Кюель</w:t>
            </w:r>
            <w:r>
              <w:t>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 w:rsidRPr="00605940">
              <w:t>Таттинский</w:t>
            </w:r>
            <w:proofErr w:type="spellEnd"/>
            <w:r w:rsidRPr="00605940">
              <w:t xml:space="preserve">  улус, </w:t>
            </w:r>
            <w:proofErr w:type="spellStart"/>
            <w:r w:rsidRPr="00605940">
              <w:t>с</w:t>
            </w:r>
            <w:proofErr w:type="gramStart"/>
            <w:r w:rsidRPr="00605940">
              <w:t>.Т</w:t>
            </w:r>
            <w:proofErr w:type="gramEnd"/>
            <w:r w:rsidRPr="00605940">
              <w:t>уора-Кюель</w:t>
            </w:r>
            <w:proofErr w:type="spellEnd"/>
            <w:r w:rsidRPr="00605940">
              <w:t>, ул.50 лет Победы 2.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№40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01.06.10г.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1.06.2015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Алагарская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Чурапчинский</w:t>
            </w:r>
            <w:proofErr w:type="spellEnd"/>
            <w:r>
              <w:t xml:space="preserve"> улус, с. </w:t>
            </w:r>
            <w:proofErr w:type="spellStart"/>
            <w:r>
              <w:t>Чыаппара</w:t>
            </w:r>
            <w:proofErr w:type="spellEnd"/>
            <w:r>
              <w:t xml:space="preserve">, </w:t>
            </w:r>
            <w:proofErr w:type="spellStart"/>
            <w:r>
              <w:t>улПротодъяконова</w:t>
            </w:r>
            <w:proofErr w:type="spellEnd"/>
            <w:r>
              <w:t xml:space="preserve"> 24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№59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1.09.2010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1.09.2015 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Default="008332E5" w:rsidP="005D2964">
            <w:pPr>
              <w:ind w:firstLine="0"/>
            </w:pPr>
            <w:r>
              <w:t>МУ «УООР»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proofErr w:type="spellStart"/>
            <w:r>
              <w:t>ОЛекминский</w:t>
            </w:r>
            <w:proofErr w:type="spellEnd"/>
            <w:r>
              <w:t xml:space="preserve"> район, </w:t>
            </w:r>
            <w:r w:rsidRPr="00256B28">
              <w:t>г</w:t>
            </w:r>
            <w:proofErr w:type="gramStart"/>
            <w:r w:rsidRPr="00256B28">
              <w:t>.О</w:t>
            </w:r>
            <w:proofErr w:type="gramEnd"/>
            <w:r w:rsidRPr="00256B28">
              <w:t>лекминск</w:t>
            </w:r>
            <w:r>
              <w:t>,50лет Победы 73</w:t>
            </w:r>
          </w:p>
        </w:tc>
        <w:tc>
          <w:tcPr>
            <w:tcW w:w="1701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№1 </w:t>
            </w:r>
          </w:p>
        </w:tc>
        <w:tc>
          <w:tcPr>
            <w:tcW w:w="1984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 xml:space="preserve">  01.01.11г.</w:t>
            </w: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1.01.2016</w:t>
            </w:r>
          </w:p>
        </w:tc>
        <w:tc>
          <w:tcPr>
            <w:tcW w:w="1701" w:type="dxa"/>
            <w:shd w:val="clear" w:color="auto" w:fill="auto"/>
          </w:tcPr>
          <w:p w:rsidR="008332E5" w:rsidRDefault="008332E5" w:rsidP="005D2964">
            <w:pPr>
              <w:ind w:firstLine="0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  <w:tr w:rsidR="00D356C7" w:rsidRPr="00605940" w:rsidTr="005D2964">
        <w:tc>
          <w:tcPr>
            <w:tcW w:w="444" w:type="dxa"/>
            <w:shd w:val="clear" w:color="auto" w:fill="auto"/>
          </w:tcPr>
          <w:p w:rsidR="00D356C7" w:rsidRPr="00605940" w:rsidRDefault="00D356C7" w:rsidP="005D2964">
            <w:pPr>
              <w:jc w:val="center"/>
            </w:pPr>
            <w:r>
              <w:t>Э</w:t>
            </w:r>
          </w:p>
        </w:tc>
        <w:tc>
          <w:tcPr>
            <w:tcW w:w="2358" w:type="dxa"/>
            <w:shd w:val="clear" w:color="auto" w:fill="auto"/>
          </w:tcPr>
          <w:p w:rsidR="00D356C7" w:rsidRDefault="00D356C7" w:rsidP="005D2964">
            <w:pPr>
              <w:ind w:firstLine="0"/>
            </w:pPr>
            <w:proofErr w:type="spellStart"/>
            <w:r>
              <w:t>Эльгяйская</w:t>
            </w:r>
            <w:proofErr w:type="spellEnd"/>
            <w:r>
              <w:t xml:space="preserve"> СОШ </w:t>
            </w:r>
            <w:proofErr w:type="spellStart"/>
            <w:r>
              <w:t>Сунтарского</w:t>
            </w:r>
            <w:proofErr w:type="spellEnd"/>
            <w:r>
              <w:t xml:space="preserve"> улуса</w:t>
            </w:r>
          </w:p>
        </w:tc>
        <w:tc>
          <w:tcPr>
            <w:tcW w:w="2693" w:type="dxa"/>
            <w:shd w:val="clear" w:color="auto" w:fill="auto"/>
          </w:tcPr>
          <w:p w:rsidR="00D356C7" w:rsidRDefault="00D356C7" w:rsidP="005D2964">
            <w:pPr>
              <w:ind w:firstLine="0"/>
            </w:pPr>
            <w:proofErr w:type="spellStart"/>
            <w:r>
              <w:t>Сунтарский</w:t>
            </w:r>
            <w:proofErr w:type="spellEnd"/>
            <w:r>
              <w:t xml:space="preserve"> улус</w:t>
            </w:r>
          </w:p>
          <w:p w:rsidR="00D356C7" w:rsidRDefault="00D356C7" w:rsidP="005D2964">
            <w:pPr>
              <w:ind w:firstLine="0"/>
            </w:pPr>
            <w:r>
              <w:t>С.Эльгяй</w:t>
            </w:r>
          </w:p>
        </w:tc>
        <w:tc>
          <w:tcPr>
            <w:tcW w:w="1701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№30</w:t>
            </w:r>
          </w:p>
        </w:tc>
        <w:tc>
          <w:tcPr>
            <w:tcW w:w="1984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01.06.12г</w:t>
            </w:r>
          </w:p>
        </w:tc>
        <w:tc>
          <w:tcPr>
            <w:tcW w:w="2268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01.12.2012</w:t>
            </w:r>
          </w:p>
        </w:tc>
        <w:tc>
          <w:tcPr>
            <w:tcW w:w="1701" w:type="dxa"/>
            <w:shd w:val="clear" w:color="auto" w:fill="auto"/>
          </w:tcPr>
          <w:p w:rsidR="00D356C7" w:rsidRDefault="00D356C7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D356C7" w:rsidRPr="00605940" w:rsidRDefault="00D356C7" w:rsidP="005D2964">
            <w:pPr>
              <w:ind w:firstLine="0"/>
            </w:pPr>
          </w:p>
        </w:tc>
      </w:tr>
      <w:tr w:rsidR="00D356C7" w:rsidRPr="00605940" w:rsidTr="005D2964">
        <w:tc>
          <w:tcPr>
            <w:tcW w:w="444" w:type="dxa"/>
            <w:shd w:val="clear" w:color="auto" w:fill="auto"/>
          </w:tcPr>
          <w:p w:rsidR="00D356C7" w:rsidRDefault="00D356C7" w:rsidP="005D296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Покровская СОШ №2</w:t>
            </w:r>
          </w:p>
        </w:tc>
        <w:tc>
          <w:tcPr>
            <w:tcW w:w="2693" w:type="dxa"/>
            <w:shd w:val="clear" w:color="auto" w:fill="auto"/>
          </w:tcPr>
          <w:p w:rsidR="00D356C7" w:rsidRDefault="00D356C7" w:rsidP="005D2964">
            <w:pPr>
              <w:ind w:firstLine="0"/>
            </w:pPr>
            <w:proofErr w:type="spellStart"/>
            <w:r>
              <w:t>Хангаласский</w:t>
            </w:r>
            <w:proofErr w:type="spellEnd"/>
            <w:r>
              <w:t xml:space="preserve"> улус г</w:t>
            </w:r>
            <w:proofErr w:type="gramStart"/>
            <w:r>
              <w:t>.П</w:t>
            </w:r>
            <w:proofErr w:type="gramEnd"/>
            <w:r>
              <w:t>окровск</w:t>
            </w:r>
          </w:p>
        </w:tc>
        <w:tc>
          <w:tcPr>
            <w:tcW w:w="1701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№29</w:t>
            </w:r>
          </w:p>
        </w:tc>
        <w:tc>
          <w:tcPr>
            <w:tcW w:w="1984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01.09.11г</w:t>
            </w:r>
          </w:p>
        </w:tc>
        <w:tc>
          <w:tcPr>
            <w:tcW w:w="2268" w:type="dxa"/>
            <w:shd w:val="clear" w:color="auto" w:fill="auto"/>
          </w:tcPr>
          <w:p w:rsidR="00D356C7" w:rsidRDefault="00D356C7" w:rsidP="005D2964">
            <w:pPr>
              <w:ind w:firstLine="0"/>
            </w:pPr>
            <w:r>
              <w:t>01.09.2016</w:t>
            </w:r>
          </w:p>
        </w:tc>
        <w:tc>
          <w:tcPr>
            <w:tcW w:w="1701" w:type="dxa"/>
            <w:shd w:val="clear" w:color="auto" w:fill="auto"/>
          </w:tcPr>
          <w:p w:rsidR="00D356C7" w:rsidRDefault="00D356C7" w:rsidP="005D2964">
            <w:pPr>
              <w:ind w:firstLine="0"/>
            </w:pPr>
          </w:p>
        </w:tc>
        <w:tc>
          <w:tcPr>
            <w:tcW w:w="1843" w:type="dxa"/>
            <w:shd w:val="clear" w:color="auto" w:fill="auto"/>
          </w:tcPr>
          <w:p w:rsidR="00D356C7" w:rsidRPr="00605940" w:rsidRDefault="00D356C7" w:rsidP="005D2964">
            <w:pPr>
              <w:ind w:firstLine="0"/>
            </w:pPr>
          </w:p>
        </w:tc>
      </w:tr>
      <w:tr w:rsidR="008332E5" w:rsidRPr="00605940" w:rsidTr="005D2964">
        <w:tc>
          <w:tcPr>
            <w:tcW w:w="444" w:type="dxa"/>
            <w:shd w:val="clear" w:color="auto" w:fill="auto"/>
          </w:tcPr>
          <w:p w:rsidR="008332E5" w:rsidRPr="00605940" w:rsidRDefault="008332E5" w:rsidP="005D296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8332E5" w:rsidRPr="00256B28" w:rsidRDefault="008332E5" w:rsidP="005D2964">
            <w:pPr>
              <w:ind w:firstLine="0"/>
            </w:pPr>
            <w:r>
              <w:t>Учебно-опытный участок кафедры МПБХ и Г</w:t>
            </w:r>
          </w:p>
        </w:tc>
        <w:tc>
          <w:tcPr>
            <w:tcW w:w="269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  <w:r>
              <w:t>Г. Якутск, 13 км Покровского тракта</w:t>
            </w:r>
          </w:p>
        </w:tc>
        <w:tc>
          <w:tcPr>
            <w:tcW w:w="1701" w:type="dxa"/>
            <w:shd w:val="clear" w:color="auto" w:fill="auto"/>
          </w:tcPr>
          <w:p w:rsidR="008332E5" w:rsidRDefault="008332E5" w:rsidP="005D2964">
            <w:pPr>
              <w:ind w:firstLine="0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332E5" w:rsidRDefault="008332E5" w:rsidP="005D2964">
            <w:pPr>
              <w:ind w:firstLine="0"/>
            </w:pPr>
          </w:p>
        </w:tc>
        <w:tc>
          <w:tcPr>
            <w:tcW w:w="2268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8332E5" w:rsidRDefault="008332E5" w:rsidP="005D2964">
            <w:pPr>
              <w:ind w:firstLine="0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332E5" w:rsidRPr="00605940" w:rsidRDefault="008332E5" w:rsidP="005D2964">
            <w:pPr>
              <w:ind w:firstLine="0"/>
            </w:pPr>
          </w:p>
        </w:tc>
      </w:tr>
    </w:tbl>
    <w:p w:rsidR="008332E5" w:rsidRDefault="008332E5" w:rsidP="008332E5"/>
    <w:p w:rsidR="008332E5" w:rsidRDefault="008332E5" w:rsidP="008332E5">
      <w:pPr>
        <w:pStyle w:val="a3"/>
        <w:ind w:left="1353"/>
        <w:jc w:val="both"/>
      </w:pPr>
    </w:p>
    <w:p w:rsidR="008332E5" w:rsidRPr="000C0344" w:rsidRDefault="008332E5" w:rsidP="008332E5">
      <w:pPr>
        <w:ind w:firstLine="720"/>
        <w:jc w:val="both"/>
        <w:rPr>
          <w:color w:val="000000"/>
          <w:sz w:val="24"/>
          <w:szCs w:val="24"/>
        </w:rPr>
      </w:pPr>
      <w:r w:rsidRPr="000C0344">
        <w:rPr>
          <w:color w:val="000000"/>
          <w:sz w:val="24"/>
          <w:szCs w:val="24"/>
        </w:rPr>
        <w:t xml:space="preserve">5. </w:t>
      </w:r>
      <w:r w:rsidRPr="000C0344">
        <w:rPr>
          <w:b/>
          <w:color w:val="000000"/>
          <w:sz w:val="24"/>
          <w:szCs w:val="24"/>
        </w:rPr>
        <w:t>Цели педагогической практики</w:t>
      </w:r>
      <w:r w:rsidRPr="000C0344">
        <w:rPr>
          <w:color w:val="000000"/>
          <w:sz w:val="24"/>
          <w:szCs w:val="24"/>
        </w:rPr>
        <w:t xml:space="preserve">: </w:t>
      </w:r>
    </w:p>
    <w:p w:rsidR="008332E5" w:rsidRPr="005E1392" w:rsidRDefault="008332E5" w:rsidP="008332E5">
      <w:pPr>
        <w:ind w:firstLine="720"/>
        <w:jc w:val="both"/>
        <w:rPr>
          <w:color w:val="000000"/>
        </w:rPr>
      </w:pPr>
      <w:r w:rsidRPr="00DC2236">
        <w:rPr>
          <w:color w:val="000000"/>
        </w:rPr>
        <w:t xml:space="preserve">- </w:t>
      </w:r>
      <w:r w:rsidRPr="005E1392">
        <w:rPr>
          <w:color w:val="000000"/>
        </w:rPr>
        <w:t xml:space="preserve">закрепление теоретических знаний о современных методах, педагогических технологиях для формирования общекультурных и профессиональных компетенций, </w:t>
      </w:r>
      <w:r w:rsidRPr="005E1392">
        <w:t xml:space="preserve">необходимых в профессиональной  деятельности путем непосредственного участия студента в деятельности образовательного учреждения; </w:t>
      </w:r>
    </w:p>
    <w:p w:rsidR="008332E5" w:rsidRPr="005E1392" w:rsidRDefault="008332E5" w:rsidP="008332E5">
      <w:pPr>
        <w:ind w:firstLine="709"/>
        <w:jc w:val="both"/>
      </w:pPr>
      <w:r w:rsidRPr="005E1392">
        <w:rPr>
          <w:color w:val="333333"/>
        </w:rPr>
        <w:t>- создание условий для самореализации, самовыражения, самоопределения личности студента как субъекта профессиональной деятельности, как личности компетентного педагога, способного работать в условиях конкуренции и в различных типах учебных заведений;</w:t>
      </w:r>
    </w:p>
    <w:p w:rsidR="008332E5" w:rsidRPr="005E1392" w:rsidRDefault="008332E5" w:rsidP="008332E5">
      <w:pPr>
        <w:pStyle w:val="a3"/>
        <w:ind w:left="0" w:firstLine="709"/>
        <w:jc w:val="both"/>
        <w:rPr>
          <w:color w:val="333333"/>
        </w:rPr>
      </w:pPr>
      <w:r w:rsidRPr="005E1392">
        <w:t xml:space="preserve">– </w:t>
      </w:r>
      <w:r w:rsidRPr="005E1392">
        <w:rPr>
          <w:color w:val="333333"/>
        </w:rPr>
        <w:t>формирование профессионально ориентированных качеств у студентов через целостное выполнение функций современного учителя биологии и химии.</w:t>
      </w:r>
    </w:p>
    <w:p w:rsidR="008332E5" w:rsidRDefault="008332E5" w:rsidP="008332E5">
      <w:pPr>
        <w:jc w:val="both"/>
      </w:pPr>
      <w:r w:rsidRPr="00DC2236">
        <w:rPr>
          <w:b/>
        </w:rPr>
        <w:t>Цели учебной практики</w:t>
      </w:r>
      <w:r>
        <w:t xml:space="preserve">: </w:t>
      </w:r>
    </w:p>
    <w:p w:rsidR="008332E5" w:rsidRPr="00B1569F" w:rsidRDefault="008332E5" w:rsidP="008332E5">
      <w:pPr>
        <w:jc w:val="both"/>
      </w:pPr>
      <w:r w:rsidRPr="0067578A">
        <w:rPr>
          <w:sz w:val="28"/>
          <w:szCs w:val="28"/>
        </w:rPr>
        <w:t xml:space="preserve">- </w:t>
      </w:r>
      <w:proofErr w:type="gramStart"/>
      <w:r w:rsidRPr="00B1569F">
        <w:t>совершенствовании</w:t>
      </w:r>
      <w:proofErr w:type="gramEnd"/>
      <w:r w:rsidRPr="00B1569F">
        <w:t xml:space="preserve"> профессионально-методической подготовки будущих преподавателей биологии, химии и географии в условиях летних естественнонаучных лагерей школ республики;</w:t>
      </w:r>
    </w:p>
    <w:p w:rsidR="008332E5" w:rsidRPr="00B1569F" w:rsidRDefault="008332E5" w:rsidP="008332E5">
      <w:pPr>
        <w:jc w:val="both"/>
      </w:pPr>
      <w:r w:rsidRPr="00B1569F">
        <w:t>- отработке практических умений и навыков по биологии и химии во время учебной практики;</w:t>
      </w:r>
    </w:p>
    <w:p w:rsidR="008332E5" w:rsidRPr="00B1569F" w:rsidRDefault="008332E5" w:rsidP="008332E5">
      <w:pPr>
        <w:jc w:val="both"/>
      </w:pPr>
      <w:r w:rsidRPr="00B1569F">
        <w:t xml:space="preserve">- </w:t>
      </w:r>
      <w:proofErr w:type="gramStart"/>
      <w:r w:rsidRPr="00B1569F">
        <w:t>сборе</w:t>
      </w:r>
      <w:proofErr w:type="gramEnd"/>
      <w:r w:rsidRPr="00B1569F">
        <w:t xml:space="preserve"> материала для выполнения дипломной и курсовой работы студентов.</w:t>
      </w:r>
    </w:p>
    <w:p w:rsidR="008332E5" w:rsidRDefault="008332E5" w:rsidP="008332E5">
      <w:pPr>
        <w:ind w:firstLine="720"/>
        <w:jc w:val="both"/>
        <w:rPr>
          <w:color w:val="333333"/>
        </w:rPr>
      </w:pPr>
      <w:r w:rsidRPr="005E1392">
        <w:rPr>
          <w:color w:val="000000"/>
        </w:rPr>
        <w:t xml:space="preserve">закрепление теоретических знаний </w:t>
      </w:r>
      <w:r>
        <w:rPr>
          <w:color w:val="000000"/>
        </w:rPr>
        <w:t>п</w:t>
      </w:r>
      <w:r w:rsidRPr="005E1392">
        <w:rPr>
          <w:color w:val="000000"/>
        </w:rPr>
        <w:t>о</w:t>
      </w:r>
      <w:r>
        <w:rPr>
          <w:color w:val="000000"/>
        </w:rPr>
        <w:t xml:space="preserve"> биологии, химии </w:t>
      </w:r>
      <w:r w:rsidRPr="005E1392">
        <w:rPr>
          <w:color w:val="000000"/>
        </w:rPr>
        <w:t xml:space="preserve">для формирования общекультурных и профессиональных компетенций, </w:t>
      </w:r>
      <w:r w:rsidRPr="005E1392">
        <w:t xml:space="preserve">необходимых </w:t>
      </w:r>
      <w:proofErr w:type="gramStart"/>
      <w:r w:rsidRPr="005E1392">
        <w:t>в</w:t>
      </w:r>
      <w:proofErr w:type="gramEnd"/>
      <w:r w:rsidRPr="005E1392">
        <w:t xml:space="preserve"> </w:t>
      </w:r>
    </w:p>
    <w:p w:rsidR="008332E5" w:rsidRPr="000C0344" w:rsidRDefault="008332E5" w:rsidP="008332E5">
      <w:pPr>
        <w:widowControl/>
        <w:autoSpaceDE/>
        <w:autoSpaceDN/>
        <w:adjustRightInd/>
        <w:ind w:left="360" w:firstLine="0"/>
        <w:jc w:val="both"/>
        <w:rPr>
          <w:b/>
          <w:sz w:val="24"/>
          <w:szCs w:val="24"/>
        </w:rPr>
      </w:pPr>
      <w:r w:rsidRPr="000C0344">
        <w:rPr>
          <w:b/>
          <w:color w:val="333333"/>
        </w:rPr>
        <w:t xml:space="preserve">6. </w:t>
      </w:r>
      <w:r w:rsidRPr="000C0344">
        <w:rPr>
          <w:b/>
          <w:sz w:val="24"/>
          <w:szCs w:val="24"/>
        </w:rPr>
        <w:t xml:space="preserve">Соответствие мест практики, занимаемых студентами, требованиям программы. </w:t>
      </w:r>
    </w:p>
    <w:p w:rsidR="008332E5" w:rsidRDefault="008332E5" w:rsidP="008332E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общеобразовательные школы, особенно те, с которыми заключены долгосрочные договора, создают студентам-практикантам комфортные условия, щадящий режим для адаптации студента к условиям образовательного учреждения. Во всех СОШ имеются кабинеты, необходимое оборудование, оснащение для организации полноценного учебно-воспитательного процесса.     </w:t>
      </w:r>
    </w:p>
    <w:p w:rsidR="008332E5" w:rsidRDefault="008332E5" w:rsidP="008332E5">
      <w:pPr>
        <w:widowControl/>
        <w:autoSpaceDE/>
        <w:autoSpaceDN/>
        <w:adjustRightInd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Лучшими базами педагогической практики являются школы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Якутска: СОШ №31, СОШ №7, СОШ №17, СОШ №14. Из улусных школ лучшие условия создают гимназии: </w:t>
      </w:r>
      <w:proofErr w:type="spellStart"/>
      <w:r>
        <w:rPr>
          <w:sz w:val="24"/>
          <w:szCs w:val="24"/>
        </w:rPr>
        <w:t>Мукучинская</w:t>
      </w:r>
      <w:proofErr w:type="spellEnd"/>
      <w:r>
        <w:rPr>
          <w:sz w:val="24"/>
          <w:szCs w:val="24"/>
        </w:rPr>
        <w:t xml:space="preserve"> гимназия </w:t>
      </w:r>
      <w:proofErr w:type="spellStart"/>
      <w:r>
        <w:rPr>
          <w:sz w:val="24"/>
          <w:szCs w:val="24"/>
        </w:rPr>
        <w:t>Кобяйского</w:t>
      </w:r>
      <w:proofErr w:type="spellEnd"/>
      <w:r>
        <w:rPr>
          <w:sz w:val="24"/>
          <w:szCs w:val="24"/>
        </w:rPr>
        <w:t xml:space="preserve"> района, </w:t>
      </w:r>
      <w:proofErr w:type="spellStart"/>
      <w:r>
        <w:rPr>
          <w:sz w:val="24"/>
          <w:szCs w:val="24"/>
        </w:rPr>
        <w:t>Майинская</w:t>
      </w:r>
      <w:proofErr w:type="spellEnd"/>
      <w:r>
        <w:rPr>
          <w:sz w:val="24"/>
          <w:szCs w:val="24"/>
        </w:rPr>
        <w:t xml:space="preserve"> гимназия </w:t>
      </w:r>
      <w:proofErr w:type="spellStart"/>
      <w:r>
        <w:rPr>
          <w:sz w:val="24"/>
          <w:szCs w:val="24"/>
        </w:rPr>
        <w:t>Мегино-Кангаласского</w:t>
      </w:r>
      <w:proofErr w:type="spellEnd"/>
      <w:r>
        <w:rPr>
          <w:sz w:val="24"/>
          <w:szCs w:val="24"/>
        </w:rPr>
        <w:t xml:space="preserve"> улуса.  Лучшими руководителями практик являются: </w:t>
      </w:r>
      <w:proofErr w:type="gramStart"/>
      <w:r>
        <w:rPr>
          <w:sz w:val="24"/>
          <w:szCs w:val="24"/>
        </w:rPr>
        <w:t xml:space="preserve">Кривошапкина О.М., Захарова А.Г., Лазарева П.В., Андреева А.В., Собакина Т.Г. и др. По </w:t>
      </w:r>
      <w:r>
        <w:rPr>
          <w:sz w:val="24"/>
          <w:szCs w:val="24"/>
        </w:rPr>
        <w:lastRenderedPageBreak/>
        <w:t>отзывам студентов из учителей-наставников лучшими названы: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Мичурина Е.В.(химия), Зорина Т.И.(химия), Шибаева И.Ф. (биология, СОШ №31 г Якутск), Зарубина Г.И. (биология, СОШ №14 г Якутск), </w:t>
      </w:r>
      <w:proofErr w:type="spellStart"/>
      <w:r>
        <w:rPr>
          <w:sz w:val="24"/>
          <w:szCs w:val="24"/>
        </w:rPr>
        <w:t>Блюммер</w:t>
      </w:r>
      <w:proofErr w:type="spellEnd"/>
      <w:r>
        <w:rPr>
          <w:sz w:val="24"/>
          <w:szCs w:val="24"/>
        </w:rPr>
        <w:t xml:space="preserve"> Л.А.(химия), </w:t>
      </w:r>
      <w:proofErr w:type="spellStart"/>
      <w:r>
        <w:rPr>
          <w:sz w:val="24"/>
          <w:szCs w:val="24"/>
        </w:rPr>
        <w:t>Чемпосова</w:t>
      </w:r>
      <w:proofErr w:type="spellEnd"/>
      <w:r>
        <w:rPr>
          <w:sz w:val="24"/>
          <w:szCs w:val="24"/>
        </w:rPr>
        <w:t xml:space="preserve"> О.Г.)биология), Егорова З.Е. (география, СОШ №7 г Якутск), Иванова Е.С. (география, СОШ №17 г Якутск).  </w:t>
      </w:r>
      <w:proofErr w:type="gramEnd"/>
    </w:p>
    <w:p w:rsidR="008332E5" w:rsidRDefault="008332E5" w:rsidP="008332E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улусных школ получаем только положительные характеристики на студентов, не было случая представления отрицательных отзывов. Студенты все предоставляют презентацию с фотографиями с уроков, во внеурочных занятий,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 xml:space="preserve">, солидную папку с материалами по педпрактике, на основании которых мы убеждаемся, что практика успешно </w:t>
      </w:r>
      <w:proofErr w:type="spellStart"/>
      <w:r>
        <w:rPr>
          <w:sz w:val="24"/>
          <w:szCs w:val="24"/>
        </w:rPr>
        <w:t>прохождена</w:t>
      </w:r>
      <w:proofErr w:type="spellEnd"/>
      <w:r>
        <w:rPr>
          <w:sz w:val="24"/>
          <w:szCs w:val="24"/>
        </w:rPr>
        <w:t xml:space="preserve">.  К сожалению, с улусных общеобразовательных школ </w:t>
      </w:r>
      <w:r w:rsidRPr="00C2159E">
        <w:rPr>
          <w:sz w:val="24"/>
          <w:szCs w:val="24"/>
        </w:rPr>
        <w:t>отметить лучшие базы практик, лучших руководителей практики от организаций</w:t>
      </w:r>
      <w:r w:rsidRPr="000C0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сложно. </w:t>
      </w:r>
    </w:p>
    <w:p w:rsidR="008332E5" w:rsidRDefault="008332E5" w:rsidP="008332E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К н</w:t>
      </w:r>
      <w:r w:rsidRPr="00C2159E">
        <w:rPr>
          <w:sz w:val="24"/>
          <w:szCs w:val="24"/>
        </w:rPr>
        <w:t>едостатк</w:t>
      </w:r>
      <w:r>
        <w:rPr>
          <w:sz w:val="24"/>
          <w:szCs w:val="24"/>
        </w:rPr>
        <w:t>ам</w:t>
      </w:r>
      <w:r w:rsidRPr="00C2159E">
        <w:rPr>
          <w:sz w:val="24"/>
          <w:szCs w:val="24"/>
        </w:rPr>
        <w:t xml:space="preserve"> в организации практик </w:t>
      </w:r>
      <w:r>
        <w:rPr>
          <w:sz w:val="24"/>
          <w:szCs w:val="24"/>
        </w:rPr>
        <w:t xml:space="preserve">в улусных образовательных учреждениях можно относить то, что в этих школах руководителем педпрактики назначается учитель с высокой категорией </w:t>
      </w:r>
      <w:proofErr w:type="spellStart"/>
      <w:r>
        <w:rPr>
          <w:sz w:val="24"/>
          <w:szCs w:val="24"/>
        </w:rPr>
        <w:t>упд</w:t>
      </w:r>
      <w:proofErr w:type="spellEnd"/>
      <w:r>
        <w:rPr>
          <w:sz w:val="24"/>
          <w:szCs w:val="24"/>
        </w:rPr>
        <w:t xml:space="preserve"> или совсем молодой без должного опыта учитель. </w:t>
      </w:r>
      <w:proofErr w:type="gramStart"/>
      <w:r>
        <w:rPr>
          <w:sz w:val="24"/>
          <w:szCs w:val="24"/>
        </w:rPr>
        <w:t>Также то</w:t>
      </w:r>
      <w:proofErr w:type="gramEnd"/>
      <w:r>
        <w:rPr>
          <w:sz w:val="24"/>
          <w:szCs w:val="24"/>
        </w:rPr>
        <w:t xml:space="preserve"> обстоятельство, что уроки практиканта не посещает завуч по учебной работе (очень часто) и не анализирует, не указывает на недостатки или не отмечает успехи, профессиональные умения студента. </w:t>
      </w:r>
      <w:r w:rsidRPr="00C2159E">
        <w:rPr>
          <w:sz w:val="24"/>
          <w:szCs w:val="24"/>
        </w:rPr>
        <w:t xml:space="preserve"> </w:t>
      </w:r>
    </w:p>
    <w:p w:rsidR="008332E5" w:rsidRDefault="008332E5" w:rsidP="008332E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  <w:r w:rsidRPr="00C2159E">
        <w:rPr>
          <w:sz w:val="24"/>
          <w:szCs w:val="24"/>
        </w:rPr>
        <w:t>Анализ отчетов студентов</w:t>
      </w:r>
      <w:r>
        <w:rPr>
          <w:sz w:val="24"/>
          <w:szCs w:val="24"/>
        </w:rPr>
        <w:t xml:space="preserve"> показывает, что в последние годы, большинство студентов ответственно, серьезно относятся к педагогической практике с учетом (предположительно) вероятностного трудоустройства в системе образования. Определенная часть парней естественников желают работать в школе, продолжить профессиональную карьеру в этой области. Девушки особенно ответственно относятся к педпрактике, так как большинство из них в будущем видят в этой системе приложение своих сил.  </w:t>
      </w:r>
    </w:p>
    <w:p w:rsidR="008332E5" w:rsidRPr="00C2159E" w:rsidRDefault="008332E5" w:rsidP="008332E5">
      <w:pPr>
        <w:widowControl/>
        <w:autoSpaceDE/>
        <w:autoSpaceDN/>
        <w:adjustRightInd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Каждый студент ведет </w:t>
      </w:r>
      <w:proofErr w:type="spellStart"/>
      <w:r>
        <w:rPr>
          <w:sz w:val="24"/>
          <w:szCs w:val="24"/>
        </w:rPr>
        <w:t>ежедневник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котором </w:t>
      </w:r>
      <w:r w:rsidRPr="00C2159E">
        <w:rPr>
          <w:sz w:val="24"/>
          <w:szCs w:val="24"/>
        </w:rPr>
        <w:t>кратко</w:t>
      </w:r>
      <w:r>
        <w:rPr>
          <w:sz w:val="24"/>
          <w:szCs w:val="24"/>
        </w:rPr>
        <w:t xml:space="preserve"> описывается «день в школе»: во сколько пришел, сколько уроков посетил, с какими педагогами общался, на какую тему, какие виды работ выполнил в кабинете (биологии, химии, географии), какие мероприятия (общешкольные, классные) и какого содержания посетил,  и последнее краткое резюме дня (с пользой, насыщенный ит.д.). </w:t>
      </w:r>
      <w:r w:rsidRPr="00C2159E">
        <w:rPr>
          <w:sz w:val="24"/>
          <w:szCs w:val="24"/>
        </w:rPr>
        <w:t>;</w:t>
      </w:r>
    </w:p>
    <w:p w:rsidR="008332E5" w:rsidRPr="00C2159E" w:rsidRDefault="008332E5" w:rsidP="008332E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Каждый студент любого курса пишет сочинение «Моя первая практика», «Моя стажерская практика», где анализирует свои профессиональные возможности, свое отношение к профессии, результаты педпрактики. Большинство студентов, за редким исключением, позитивно относятся к практике, часто </w:t>
      </w:r>
      <w:proofErr w:type="gramStart"/>
      <w:r>
        <w:rPr>
          <w:sz w:val="24"/>
          <w:szCs w:val="24"/>
        </w:rPr>
        <w:t>бывают</w:t>
      </w:r>
      <w:proofErr w:type="gramEnd"/>
      <w:r>
        <w:rPr>
          <w:sz w:val="24"/>
          <w:szCs w:val="24"/>
        </w:rPr>
        <w:t xml:space="preserve"> довольны собой, что справляются с такими сложным делом, как учительское дело.  </w:t>
      </w:r>
    </w:p>
    <w:p w:rsidR="008332E5" w:rsidRPr="00C2159E" w:rsidRDefault="008332E5" w:rsidP="008332E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Каждый  студент приклеивает инструкцию по педпрактике на первой странице дневника (до того все получают устно инструкцию и расписываются в листке «Техники безопасности».</w:t>
      </w:r>
      <w:proofErr w:type="gramEnd"/>
      <w:r>
        <w:rPr>
          <w:sz w:val="24"/>
          <w:szCs w:val="24"/>
        </w:rPr>
        <w:t xml:space="preserve"> Все общеобразовательные учреждения  обязаны и должны строго соблюдать ТБ, поэтому студенты во время практики обеспечены всем необходимым условием для безопасной деятельности. </w:t>
      </w:r>
    </w:p>
    <w:p w:rsidR="008332E5" w:rsidRPr="00C2159E" w:rsidRDefault="008332E5" w:rsidP="008332E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учреждения – все государственные образовательные учреждения, все имеют Устав школы, свои распорядки, четкий план работы. </w:t>
      </w:r>
    </w:p>
    <w:p w:rsidR="008332E5" w:rsidRDefault="008332E5" w:rsidP="008332E5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Каждый студент предоставляет сценарий лучших 4-х уроков в распечатанном виде с самоанализом, сценарий внеклассного мероприятия с самоанализом. Студенты, проходящие практику в </w:t>
      </w:r>
      <w:proofErr w:type="gramStart"/>
      <w:r>
        <w:rPr>
          <w:sz w:val="24"/>
          <w:szCs w:val="24"/>
        </w:rPr>
        <w:t>улусных</w:t>
      </w:r>
      <w:proofErr w:type="gramEnd"/>
      <w:r>
        <w:rPr>
          <w:sz w:val="24"/>
          <w:szCs w:val="24"/>
        </w:rPr>
        <w:t xml:space="preserve"> ОУ, предоставляют паспорт школы и описание деятельности ОУ, его достижения и т.д. </w:t>
      </w:r>
      <w:proofErr w:type="gramStart"/>
      <w:r>
        <w:rPr>
          <w:sz w:val="24"/>
          <w:szCs w:val="24"/>
        </w:rPr>
        <w:t xml:space="preserve">Студенты, проходящие в городских школах,  согласуют индивидуальное задание с учителем предметником: готовят дидактические материалы к урока, презентацию к урокам или оформляю уголок в кабинете, готовят таблицы и т.д. </w:t>
      </w:r>
      <w:proofErr w:type="gramEnd"/>
    </w:p>
    <w:p w:rsidR="008332E5" w:rsidRDefault="008332E5" w:rsidP="008332E5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D1677C">
        <w:rPr>
          <w:b/>
          <w:sz w:val="24"/>
          <w:szCs w:val="24"/>
        </w:rPr>
        <w:lastRenderedPageBreak/>
        <w:t>Форма проведения итогов практики.</w:t>
      </w:r>
      <w:r>
        <w:rPr>
          <w:b/>
          <w:sz w:val="24"/>
          <w:szCs w:val="24"/>
        </w:rPr>
        <w:t xml:space="preserve"> </w:t>
      </w:r>
      <w:r w:rsidRPr="00D1677C">
        <w:rPr>
          <w:sz w:val="24"/>
          <w:szCs w:val="24"/>
        </w:rPr>
        <w:t xml:space="preserve">Публичная защита отчетов по педагогической практике происходит на итоговой </w:t>
      </w:r>
      <w:proofErr w:type="spellStart"/>
      <w:r w:rsidRPr="00D1677C">
        <w:rPr>
          <w:sz w:val="24"/>
          <w:szCs w:val="24"/>
        </w:rPr>
        <w:t>общефакультетской</w:t>
      </w:r>
      <w:proofErr w:type="spellEnd"/>
      <w:r w:rsidRPr="00D1677C">
        <w:rPr>
          <w:sz w:val="24"/>
          <w:szCs w:val="24"/>
        </w:rPr>
        <w:t xml:space="preserve"> конференции, где приглашаются руководители по психологии, педагогике, руководители-методисты от кафедры. </w:t>
      </w:r>
      <w:r>
        <w:rPr>
          <w:sz w:val="24"/>
          <w:szCs w:val="24"/>
        </w:rPr>
        <w:t xml:space="preserve">На конференции все представляют </w:t>
      </w: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презентации, рассказывают о своих впечатлениях, обобщают свой опыт. Многие, особенно, студенты 5 курса говорят, что благодаря педпрактике, узнали больше о педагогической профессии и в будущем планируют работать в школе. </w:t>
      </w:r>
    </w:p>
    <w:p w:rsidR="0061416E" w:rsidRDefault="008332E5" w:rsidP="0061416E">
      <w:pPr>
        <w:pStyle w:val="a3"/>
        <w:widowControl/>
        <w:autoSpaceDE/>
        <w:autoSpaceDN/>
        <w:adjustRightInd/>
        <w:ind w:firstLine="0"/>
        <w:rPr>
          <w:sz w:val="24"/>
          <w:szCs w:val="24"/>
        </w:rPr>
      </w:pPr>
      <w:r w:rsidRPr="00D1677C">
        <w:rPr>
          <w:sz w:val="24"/>
          <w:szCs w:val="24"/>
        </w:rPr>
        <w:t xml:space="preserve">Отчет по учебной практике происходит на заседании кафедры, </w:t>
      </w:r>
      <w:r>
        <w:rPr>
          <w:sz w:val="24"/>
          <w:szCs w:val="24"/>
        </w:rPr>
        <w:t xml:space="preserve">каждый </w:t>
      </w:r>
      <w:r w:rsidRPr="00D1677C">
        <w:rPr>
          <w:sz w:val="24"/>
          <w:szCs w:val="24"/>
        </w:rPr>
        <w:t>студент в индивидуальном плане защища</w:t>
      </w:r>
      <w:r>
        <w:rPr>
          <w:sz w:val="24"/>
          <w:szCs w:val="24"/>
        </w:rPr>
        <w:t xml:space="preserve">ет свой отчет. По результатам педагогического эксперимента, выполненного во время учебной практики, студенты </w:t>
      </w:r>
      <w:r w:rsidR="0061416E">
        <w:rPr>
          <w:sz w:val="24"/>
          <w:szCs w:val="24"/>
        </w:rPr>
        <w:t>5</w:t>
      </w:r>
      <w:r>
        <w:rPr>
          <w:sz w:val="24"/>
          <w:szCs w:val="24"/>
        </w:rPr>
        <w:t xml:space="preserve"> курса: </w:t>
      </w:r>
      <w:proofErr w:type="gramStart"/>
      <w:r>
        <w:rPr>
          <w:sz w:val="24"/>
          <w:szCs w:val="24"/>
        </w:rPr>
        <w:t>Федорова С.А.</w:t>
      </w:r>
      <w:r w:rsidR="00614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(БХ-08), Петрова А.К., Верховцева С.Р. приняли участие на республиканской НПК (декабрь 2011) с публикацией, </w:t>
      </w:r>
      <w:proofErr w:type="spellStart"/>
      <w:r>
        <w:rPr>
          <w:sz w:val="24"/>
          <w:szCs w:val="24"/>
        </w:rPr>
        <w:t>общефакультетской</w:t>
      </w:r>
      <w:proofErr w:type="spellEnd"/>
      <w:r>
        <w:rPr>
          <w:sz w:val="24"/>
          <w:szCs w:val="24"/>
        </w:rPr>
        <w:t xml:space="preserve"> НПК (февраль 2012).</w:t>
      </w:r>
      <w:proofErr w:type="gramEnd"/>
      <w:r>
        <w:rPr>
          <w:sz w:val="24"/>
          <w:szCs w:val="24"/>
        </w:rPr>
        <w:t xml:space="preserve"> Студенты </w:t>
      </w:r>
      <w:r w:rsidR="0061416E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курса: </w:t>
      </w:r>
      <w:proofErr w:type="spellStart"/>
      <w:r>
        <w:rPr>
          <w:sz w:val="24"/>
          <w:szCs w:val="24"/>
        </w:rPr>
        <w:t>Согдоева</w:t>
      </w:r>
      <w:proofErr w:type="spellEnd"/>
      <w:r>
        <w:rPr>
          <w:sz w:val="24"/>
          <w:szCs w:val="24"/>
        </w:rPr>
        <w:t xml:space="preserve"> С.</w:t>
      </w:r>
      <w:r w:rsidR="005A7EE9">
        <w:rPr>
          <w:sz w:val="24"/>
          <w:szCs w:val="24"/>
        </w:rPr>
        <w:t xml:space="preserve">А, Иванова </w:t>
      </w:r>
      <w:proofErr w:type="spellStart"/>
      <w:r w:rsidR="005A7EE9">
        <w:rPr>
          <w:sz w:val="24"/>
          <w:szCs w:val="24"/>
        </w:rPr>
        <w:t>Нь.Н</w:t>
      </w:r>
      <w:proofErr w:type="spellEnd"/>
      <w:r w:rsidR="005A7EE9">
        <w:rPr>
          <w:sz w:val="24"/>
          <w:szCs w:val="24"/>
        </w:rPr>
        <w:t xml:space="preserve">., Горохова Е.Е., Кудряшова А.А., Пахомова Л.Н., Хабарова М.С. </w:t>
      </w:r>
      <w:r>
        <w:rPr>
          <w:sz w:val="24"/>
          <w:szCs w:val="24"/>
        </w:rPr>
        <w:t xml:space="preserve"> успешно приняли участие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общеуниверситетской НПК, </w:t>
      </w:r>
    </w:p>
    <w:p w:rsidR="008332E5" w:rsidRPr="00D1677C" w:rsidRDefault="008332E5" w:rsidP="0061416E">
      <w:pPr>
        <w:pStyle w:val="a3"/>
        <w:widowControl/>
        <w:autoSpaceDE/>
        <w:autoSpaceDN/>
        <w:adjustRightInd/>
        <w:ind w:firstLine="0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Методическое обеспечение практики:</w:t>
      </w:r>
    </w:p>
    <w:p w:rsidR="008332E5" w:rsidRPr="00C2159E" w:rsidRDefault="008332E5" w:rsidP="008332E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proofErr w:type="gramStart"/>
      <w:r w:rsidRPr="00C2159E">
        <w:rPr>
          <w:sz w:val="24"/>
          <w:szCs w:val="24"/>
        </w:rPr>
        <w:t xml:space="preserve">РП (№ </w:t>
      </w:r>
      <w:r>
        <w:rPr>
          <w:sz w:val="24"/>
          <w:szCs w:val="24"/>
        </w:rPr>
        <w:t>18 от 22 декабря 2011 г.; автор:</w:t>
      </w:r>
      <w:proofErr w:type="gramEnd"/>
      <w:r>
        <w:rPr>
          <w:sz w:val="24"/>
          <w:szCs w:val="24"/>
        </w:rPr>
        <w:t xml:space="preserve"> Андреева М.П.</w:t>
      </w:r>
      <w:r w:rsidRPr="00C2159E">
        <w:rPr>
          <w:sz w:val="24"/>
          <w:szCs w:val="24"/>
        </w:rPr>
        <w:t>);</w:t>
      </w:r>
    </w:p>
    <w:p w:rsidR="008332E5" w:rsidRPr="00C2159E" w:rsidRDefault="008332E5" w:rsidP="008332E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Разработан ЭОР УМК педагогической практики - декабрь 2011 г; ЭОР УМК всех практик специальности Биология с дополнительной спе</w:t>
      </w:r>
      <w:r w:rsidR="00605CA6">
        <w:rPr>
          <w:sz w:val="24"/>
          <w:szCs w:val="24"/>
        </w:rPr>
        <w:t>циальностью Химия – декабрь 2011</w:t>
      </w:r>
      <w:r>
        <w:rPr>
          <w:sz w:val="24"/>
          <w:szCs w:val="24"/>
        </w:rPr>
        <w:t xml:space="preserve"> г.; методические указания по педагогической практике для студентов (2005 г) – раздаточный материал</w:t>
      </w:r>
      <w:r w:rsidRPr="00C2159E">
        <w:rPr>
          <w:sz w:val="24"/>
          <w:szCs w:val="24"/>
        </w:rPr>
        <w:t>.</w:t>
      </w:r>
    </w:p>
    <w:p w:rsidR="008332E5" w:rsidRPr="00D1677C" w:rsidRDefault="008332E5" w:rsidP="008332E5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 xml:space="preserve">Данные о контроле со стороны предприятия и университета </w:t>
      </w:r>
    </w:p>
    <w:p w:rsidR="008332E5" w:rsidRPr="00C2159E" w:rsidRDefault="008332E5" w:rsidP="008332E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пра</w:t>
      </w:r>
      <w:r w:rsidRPr="00C2159E">
        <w:rPr>
          <w:sz w:val="24"/>
          <w:szCs w:val="24"/>
        </w:rPr>
        <w:t>ктики от кафедры</w:t>
      </w:r>
      <w:r>
        <w:rPr>
          <w:sz w:val="24"/>
          <w:szCs w:val="24"/>
        </w:rPr>
        <w:t xml:space="preserve"> регулярно посещают СОШ, контролируют, помогаю адаптации, оказывают методическую помощь в проведении уроков, подготовке мероприятий, держат постоянную связь с учителями-предметниками и администрацией школы. </w:t>
      </w:r>
      <w:r w:rsidRPr="00C2159E">
        <w:rPr>
          <w:sz w:val="24"/>
          <w:szCs w:val="24"/>
        </w:rPr>
        <w:t xml:space="preserve"> </w:t>
      </w:r>
    </w:p>
    <w:p w:rsidR="008332E5" w:rsidRPr="00C2159E" w:rsidRDefault="008332E5" w:rsidP="008332E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первой установочной конференции руководители от кафедры общей психологии и педагогики назначают консультацию, например, каждый четверг с 16.00 в КФЕНЕ. Мобильная связь с руководителями доступна. </w:t>
      </w:r>
    </w:p>
    <w:p w:rsidR="008332E5" w:rsidRPr="00C2159E" w:rsidRDefault="008332E5" w:rsidP="008332E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дается электронная почта общего руководителя практики и адрес зав. кабинетом практики, руководителей по психологии, педагогике. Также доступны почтовые адреса научных руководителей. </w:t>
      </w:r>
    </w:p>
    <w:p w:rsidR="008332E5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Система работы с руководителями практики со стороны.</w:t>
      </w:r>
    </w:p>
    <w:p w:rsidR="008332E5" w:rsidRPr="001A68F7" w:rsidRDefault="008332E5" w:rsidP="008332E5">
      <w:pPr>
        <w:widowControl/>
        <w:autoSpaceDE/>
        <w:autoSpaceDN/>
        <w:adjustRightInd/>
        <w:ind w:left="720" w:firstLine="0"/>
        <w:rPr>
          <w:sz w:val="24"/>
          <w:szCs w:val="24"/>
        </w:rPr>
      </w:pPr>
      <w:r w:rsidRPr="001A68F7">
        <w:rPr>
          <w:sz w:val="24"/>
          <w:szCs w:val="24"/>
        </w:rPr>
        <w:t>Нет руководителей со стороны</w:t>
      </w:r>
      <w:r>
        <w:rPr>
          <w:sz w:val="24"/>
          <w:szCs w:val="24"/>
        </w:rPr>
        <w:t xml:space="preserve">. </w:t>
      </w:r>
    </w:p>
    <w:p w:rsidR="008332E5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Нарушение по ТБ, охране труда.</w:t>
      </w:r>
    </w:p>
    <w:p w:rsidR="008332E5" w:rsidRPr="001A68F7" w:rsidRDefault="008332E5" w:rsidP="008332E5">
      <w:pPr>
        <w:widowControl/>
        <w:autoSpaceDE/>
        <w:autoSpaceDN/>
        <w:adjustRightInd/>
        <w:ind w:left="720" w:firstLine="0"/>
        <w:rPr>
          <w:sz w:val="24"/>
          <w:szCs w:val="24"/>
        </w:rPr>
      </w:pPr>
      <w:r w:rsidRPr="001A68F7">
        <w:rPr>
          <w:sz w:val="24"/>
          <w:szCs w:val="24"/>
        </w:rPr>
        <w:t xml:space="preserve">За все эти годы не было нарушений ТБ, охраны труда. </w:t>
      </w:r>
    </w:p>
    <w:p w:rsidR="008332E5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Базы, нарушающие положение о практике. Вид нарушений.</w:t>
      </w:r>
    </w:p>
    <w:p w:rsidR="008332E5" w:rsidRPr="001A68F7" w:rsidRDefault="008332E5" w:rsidP="008332E5">
      <w:pPr>
        <w:widowControl/>
        <w:autoSpaceDE/>
        <w:autoSpaceDN/>
        <w:adjustRightInd/>
        <w:ind w:left="720" w:firstLine="0"/>
        <w:rPr>
          <w:sz w:val="24"/>
          <w:szCs w:val="24"/>
        </w:rPr>
      </w:pPr>
      <w:r w:rsidRPr="001A68F7">
        <w:rPr>
          <w:sz w:val="24"/>
          <w:szCs w:val="24"/>
        </w:rPr>
        <w:t xml:space="preserve">Базы практик – все государственные образовательные учреждения.  </w:t>
      </w:r>
    </w:p>
    <w:p w:rsidR="008332E5" w:rsidRPr="00C2159E" w:rsidRDefault="008332E5" w:rsidP="008332E5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C2159E">
        <w:rPr>
          <w:sz w:val="24"/>
          <w:szCs w:val="24"/>
        </w:rPr>
        <w:t>Жилищно-бытовые условия размещения студентов</w:t>
      </w:r>
      <w:r>
        <w:rPr>
          <w:sz w:val="24"/>
          <w:szCs w:val="24"/>
        </w:rPr>
        <w:t xml:space="preserve"> для выездных учебных практик хорошие, так как они предназначены для организации детского отдыха. </w:t>
      </w:r>
    </w:p>
    <w:p w:rsidR="008332E5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>Предложения по совершенствованию организации практики.</w:t>
      </w:r>
      <w:r>
        <w:rPr>
          <w:b/>
          <w:sz w:val="24"/>
          <w:szCs w:val="24"/>
        </w:rPr>
        <w:t xml:space="preserve"> </w:t>
      </w:r>
    </w:p>
    <w:p w:rsidR="008332E5" w:rsidRPr="000873AB" w:rsidRDefault="008332E5" w:rsidP="008332E5">
      <w:pPr>
        <w:widowControl/>
        <w:autoSpaceDE/>
        <w:autoSpaceDN/>
        <w:adjustRightInd/>
        <w:ind w:left="720" w:firstLine="0"/>
        <w:jc w:val="both"/>
        <w:rPr>
          <w:sz w:val="24"/>
          <w:szCs w:val="24"/>
        </w:rPr>
      </w:pPr>
      <w:r w:rsidRPr="000873AB">
        <w:rPr>
          <w:sz w:val="24"/>
          <w:szCs w:val="24"/>
        </w:rPr>
        <w:lastRenderedPageBreak/>
        <w:t>Для организации помощи</w:t>
      </w:r>
      <w:r>
        <w:rPr>
          <w:sz w:val="24"/>
          <w:szCs w:val="24"/>
        </w:rPr>
        <w:t xml:space="preserve"> педагогической, учебной практик</w:t>
      </w:r>
      <w:r w:rsidRPr="000873AB">
        <w:rPr>
          <w:sz w:val="24"/>
          <w:szCs w:val="24"/>
        </w:rPr>
        <w:t>, учебной деятельности будущих учителей, которые должны уметь владеть</w:t>
      </w:r>
      <w:r>
        <w:rPr>
          <w:sz w:val="24"/>
          <w:szCs w:val="24"/>
        </w:rPr>
        <w:t xml:space="preserve"> ССО</w:t>
      </w:r>
      <w:r w:rsidRPr="000873AB">
        <w:rPr>
          <w:sz w:val="24"/>
          <w:szCs w:val="24"/>
        </w:rPr>
        <w:t>, использовать различны</w:t>
      </w:r>
      <w:r>
        <w:rPr>
          <w:sz w:val="24"/>
          <w:szCs w:val="24"/>
        </w:rPr>
        <w:t>е</w:t>
      </w:r>
      <w:r w:rsidRPr="000873AB">
        <w:rPr>
          <w:sz w:val="24"/>
          <w:szCs w:val="24"/>
        </w:rPr>
        <w:t xml:space="preserve"> современны</w:t>
      </w:r>
      <w:r>
        <w:rPr>
          <w:sz w:val="24"/>
          <w:szCs w:val="24"/>
        </w:rPr>
        <w:t>е</w:t>
      </w:r>
      <w:r w:rsidRPr="000873AB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,</w:t>
      </w:r>
      <w:r w:rsidRPr="000873AB">
        <w:rPr>
          <w:sz w:val="24"/>
          <w:szCs w:val="24"/>
        </w:rPr>
        <w:t xml:space="preserve"> мы просили </w:t>
      </w:r>
      <w:r>
        <w:rPr>
          <w:sz w:val="24"/>
          <w:szCs w:val="24"/>
        </w:rPr>
        <w:t xml:space="preserve">в заявлении </w:t>
      </w:r>
      <w:r w:rsidRPr="000873AB">
        <w:rPr>
          <w:sz w:val="24"/>
          <w:szCs w:val="24"/>
        </w:rPr>
        <w:t>(года 2 назад</w:t>
      </w:r>
      <w:r>
        <w:rPr>
          <w:sz w:val="24"/>
          <w:szCs w:val="24"/>
        </w:rPr>
        <w:t xml:space="preserve"> собирали такую заявку</w:t>
      </w:r>
      <w:r w:rsidRPr="000873A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 </w:t>
      </w:r>
      <w:r w:rsidRPr="000873AB">
        <w:rPr>
          <w:sz w:val="24"/>
          <w:szCs w:val="24"/>
        </w:rPr>
        <w:t xml:space="preserve">выделения оборудования для кабинета педпрактики: проектора, компьютера, интерактивной доски. </w:t>
      </w:r>
      <w:r>
        <w:rPr>
          <w:sz w:val="24"/>
          <w:szCs w:val="24"/>
        </w:rPr>
        <w:t xml:space="preserve">В этом случае наши студенты могли бы показать себя на практике с лучшей стороны.  </w:t>
      </w:r>
    </w:p>
    <w:p w:rsidR="008332E5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b/>
          <w:sz w:val="24"/>
          <w:szCs w:val="24"/>
        </w:rPr>
      </w:pPr>
      <w:r w:rsidRPr="00D1677C">
        <w:rPr>
          <w:b/>
          <w:sz w:val="24"/>
          <w:szCs w:val="24"/>
        </w:rPr>
        <w:t xml:space="preserve">Отзывы предприятий о </w:t>
      </w:r>
      <w:r>
        <w:rPr>
          <w:b/>
          <w:sz w:val="24"/>
          <w:szCs w:val="24"/>
        </w:rPr>
        <w:t>студентах, проходивших практику</w:t>
      </w:r>
    </w:p>
    <w:p w:rsidR="008332E5" w:rsidRPr="000873AB" w:rsidRDefault="008332E5" w:rsidP="008332E5">
      <w:pPr>
        <w:widowControl/>
        <w:autoSpaceDE/>
        <w:autoSpaceDN/>
        <w:adjustRightInd/>
        <w:ind w:left="720" w:firstLine="0"/>
        <w:rPr>
          <w:sz w:val="24"/>
          <w:szCs w:val="24"/>
        </w:rPr>
      </w:pPr>
      <w:r w:rsidRPr="000873AB">
        <w:rPr>
          <w:sz w:val="24"/>
          <w:szCs w:val="24"/>
        </w:rPr>
        <w:t xml:space="preserve">В этом году мы получили очень хорошие отзывы от руководства </w:t>
      </w:r>
      <w:proofErr w:type="spellStart"/>
      <w:r w:rsidRPr="000873AB">
        <w:rPr>
          <w:sz w:val="24"/>
          <w:szCs w:val="24"/>
        </w:rPr>
        <w:t>Олекминского</w:t>
      </w:r>
      <w:proofErr w:type="spellEnd"/>
      <w:r w:rsidRPr="000873AB">
        <w:rPr>
          <w:sz w:val="24"/>
          <w:szCs w:val="24"/>
        </w:rPr>
        <w:t xml:space="preserve"> УУО</w:t>
      </w:r>
      <w:r>
        <w:rPr>
          <w:sz w:val="24"/>
          <w:szCs w:val="24"/>
        </w:rPr>
        <w:t>, о хорошей работе студентов, организации работы лагеря написана статья в газете. Наших студентов награждают грамотами (</w:t>
      </w:r>
      <w:proofErr w:type="spellStart"/>
      <w:r>
        <w:rPr>
          <w:sz w:val="24"/>
          <w:szCs w:val="24"/>
        </w:rPr>
        <w:t>Туора-Кюельская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Таттинского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Алагарская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Чурапчинского</w:t>
      </w:r>
      <w:proofErr w:type="spellEnd"/>
      <w:r>
        <w:rPr>
          <w:sz w:val="24"/>
          <w:szCs w:val="24"/>
        </w:rPr>
        <w:t>, Магарасской СОШ Горного</w:t>
      </w:r>
      <w:r w:rsidR="0061416E">
        <w:rPr>
          <w:sz w:val="24"/>
          <w:szCs w:val="24"/>
        </w:rPr>
        <w:t xml:space="preserve">, </w:t>
      </w:r>
      <w:proofErr w:type="spellStart"/>
      <w:r w:rsidR="0061416E">
        <w:rPr>
          <w:sz w:val="24"/>
          <w:szCs w:val="24"/>
        </w:rPr>
        <w:t>Эльгяйская</w:t>
      </w:r>
      <w:proofErr w:type="spellEnd"/>
      <w:r w:rsidR="0061416E">
        <w:rPr>
          <w:sz w:val="24"/>
          <w:szCs w:val="24"/>
        </w:rPr>
        <w:t xml:space="preserve"> </w:t>
      </w:r>
      <w:proofErr w:type="spellStart"/>
      <w:r w:rsidR="0061416E">
        <w:rPr>
          <w:sz w:val="24"/>
          <w:szCs w:val="24"/>
        </w:rPr>
        <w:t>Сунтарского</w:t>
      </w:r>
      <w:proofErr w:type="spellEnd"/>
      <w:r w:rsidR="0061416E">
        <w:rPr>
          <w:sz w:val="24"/>
          <w:szCs w:val="24"/>
        </w:rPr>
        <w:t xml:space="preserve">, Покровская СОШ №2 г Покровска </w:t>
      </w:r>
      <w:proofErr w:type="spellStart"/>
      <w:r w:rsidR="0061416E">
        <w:rPr>
          <w:sz w:val="24"/>
          <w:szCs w:val="24"/>
        </w:rPr>
        <w:t>Хангаласского</w:t>
      </w:r>
      <w:proofErr w:type="spellEnd"/>
      <w:r>
        <w:rPr>
          <w:sz w:val="24"/>
          <w:szCs w:val="24"/>
        </w:rPr>
        <w:t xml:space="preserve">  улусов). </w:t>
      </w:r>
    </w:p>
    <w:p w:rsidR="008332E5" w:rsidRDefault="008332E5" w:rsidP="008332E5">
      <w:pPr>
        <w:widowControl/>
        <w:numPr>
          <w:ilvl w:val="0"/>
          <w:numId w:val="5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F13120">
        <w:rPr>
          <w:sz w:val="24"/>
          <w:szCs w:val="24"/>
        </w:rPr>
        <w:t>Большинство студентов проходят педагогическую и учебную практику на «хорошо» и «отлично», при этом отличников намного больше. Перед учебной практикой каждый студент заполняет индивидуальный план практики, согласует с научным руководителем, подписывает у зав</w:t>
      </w:r>
      <w:proofErr w:type="gramStart"/>
      <w:r w:rsidRPr="00F13120">
        <w:rPr>
          <w:sz w:val="24"/>
          <w:szCs w:val="24"/>
        </w:rPr>
        <w:t>.к</w:t>
      </w:r>
      <w:proofErr w:type="gramEnd"/>
      <w:r w:rsidRPr="00F13120">
        <w:rPr>
          <w:sz w:val="24"/>
          <w:szCs w:val="24"/>
        </w:rPr>
        <w:t>афедрой; заранее готовит, подбирает методику занятий, экспериментальной работы. Необходимое оборудование (реактивы, приборы, посуду) берет с собой</w:t>
      </w:r>
      <w:r>
        <w:rPr>
          <w:sz w:val="24"/>
          <w:szCs w:val="24"/>
        </w:rPr>
        <w:t>.</w:t>
      </w:r>
    </w:p>
    <w:p w:rsidR="008332E5" w:rsidRPr="00676CA7" w:rsidRDefault="008332E5" w:rsidP="008332E5">
      <w:pPr>
        <w:widowControl/>
        <w:numPr>
          <w:ilvl w:val="0"/>
          <w:numId w:val="5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6CA7">
        <w:rPr>
          <w:sz w:val="24"/>
          <w:szCs w:val="24"/>
        </w:rPr>
        <w:t xml:space="preserve">На практике не было случая, чтобы студент  не смог свой план работы выполнить. </w:t>
      </w:r>
      <w:r>
        <w:rPr>
          <w:sz w:val="24"/>
          <w:szCs w:val="24"/>
        </w:rPr>
        <w:t>НЕ прошли практику только те студенты, которые отчислены и находятся в академическом отпуске.</w:t>
      </w:r>
    </w:p>
    <w:p w:rsidR="008332E5" w:rsidRPr="00676CA7" w:rsidRDefault="008332E5" w:rsidP="008332E5">
      <w:pPr>
        <w:widowControl/>
        <w:numPr>
          <w:ilvl w:val="0"/>
          <w:numId w:val="5"/>
        </w:numPr>
        <w:tabs>
          <w:tab w:val="clear" w:pos="36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676CA7">
        <w:rPr>
          <w:sz w:val="24"/>
          <w:szCs w:val="24"/>
        </w:rPr>
        <w:t xml:space="preserve">Очень часто студенты, особенно </w:t>
      </w:r>
      <w:proofErr w:type="gramStart"/>
      <w:r w:rsidRPr="00676CA7">
        <w:rPr>
          <w:sz w:val="24"/>
          <w:szCs w:val="24"/>
        </w:rPr>
        <w:t>парни</w:t>
      </w:r>
      <w:proofErr w:type="gramEnd"/>
      <w:r w:rsidRPr="00676CA7">
        <w:rPr>
          <w:sz w:val="24"/>
          <w:szCs w:val="24"/>
        </w:rPr>
        <w:t xml:space="preserve"> показывают себя с лучшей стороны на практике, раскрываются организаторские способности. У всех совершенствуются коммуникативные качества, ответственное отношение и профессиональные компетенции. Во время летней практики студенты обязаны организовать не только учебный процесс, но и досуг ребят, поэтому все становятся организаторами досуга: проводят конкурсы, интеллектуальные игры, соревнования и т.д.   </w:t>
      </w:r>
    </w:p>
    <w:p w:rsidR="008332E5" w:rsidRPr="00C2159E" w:rsidRDefault="008332E5" w:rsidP="008332E5">
      <w:pPr>
        <w:ind w:left="360"/>
        <w:rPr>
          <w:sz w:val="24"/>
          <w:szCs w:val="24"/>
        </w:rPr>
      </w:pPr>
    </w:p>
    <w:p w:rsidR="008332E5" w:rsidRPr="00AC2A47" w:rsidRDefault="008332E5" w:rsidP="008332E5">
      <w:pPr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D1677C">
        <w:rPr>
          <w:b/>
          <w:sz w:val="24"/>
          <w:szCs w:val="24"/>
        </w:rPr>
        <w:t>Оценки за практику</w:t>
      </w:r>
      <w:r>
        <w:rPr>
          <w:b/>
          <w:sz w:val="24"/>
          <w:szCs w:val="24"/>
        </w:rPr>
        <w:t xml:space="preserve">. </w:t>
      </w:r>
      <w:r w:rsidRPr="00AC2A47">
        <w:rPr>
          <w:sz w:val="24"/>
          <w:szCs w:val="24"/>
        </w:rPr>
        <w:t>Прилагаются ведомости за практику: сентябрьскую (5 курсы), ноябрьскую (3 курс), январскую (4 курсы)</w:t>
      </w:r>
      <w:r w:rsidR="00D356C7">
        <w:rPr>
          <w:sz w:val="24"/>
          <w:szCs w:val="24"/>
        </w:rPr>
        <w:t xml:space="preserve">, </w:t>
      </w:r>
      <w:proofErr w:type="spellStart"/>
      <w:proofErr w:type="gramStart"/>
      <w:r w:rsidR="00D356C7">
        <w:rPr>
          <w:sz w:val="24"/>
          <w:szCs w:val="24"/>
        </w:rPr>
        <w:t>летнюю-производственную</w:t>
      </w:r>
      <w:proofErr w:type="spellEnd"/>
      <w:proofErr w:type="gramEnd"/>
      <w:r w:rsidRPr="00AC2A47">
        <w:rPr>
          <w:sz w:val="24"/>
          <w:szCs w:val="24"/>
        </w:rPr>
        <w:t xml:space="preserve">. </w:t>
      </w:r>
    </w:p>
    <w:p w:rsidR="008332E5" w:rsidRPr="00C2159E" w:rsidRDefault="008332E5" w:rsidP="008332E5">
      <w:pPr>
        <w:rPr>
          <w:sz w:val="24"/>
          <w:szCs w:val="24"/>
        </w:rPr>
      </w:pPr>
    </w:p>
    <w:p w:rsidR="008332E5" w:rsidRDefault="008332E5" w:rsidP="008332E5">
      <w:pPr>
        <w:rPr>
          <w:sz w:val="24"/>
          <w:szCs w:val="24"/>
        </w:rPr>
      </w:pPr>
      <w:r w:rsidRPr="00C2159E">
        <w:rPr>
          <w:sz w:val="24"/>
          <w:szCs w:val="24"/>
        </w:rPr>
        <w:t xml:space="preserve">    Руководитель практики</w:t>
      </w:r>
      <w:r w:rsidRPr="00C2159E">
        <w:rPr>
          <w:sz w:val="24"/>
          <w:szCs w:val="24"/>
        </w:rPr>
        <w:tab/>
      </w:r>
      <w:r w:rsidRPr="00C2159E">
        <w:rPr>
          <w:sz w:val="24"/>
          <w:szCs w:val="24"/>
        </w:rPr>
        <w:tab/>
        <w:t>___________</w:t>
      </w:r>
      <w:r w:rsidRPr="00C2159E">
        <w:rPr>
          <w:sz w:val="24"/>
          <w:szCs w:val="24"/>
        </w:rPr>
        <w:tab/>
      </w:r>
      <w:r w:rsidRPr="00C2159E">
        <w:rPr>
          <w:sz w:val="24"/>
          <w:szCs w:val="24"/>
        </w:rPr>
        <w:tab/>
      </w:r>
      <w:r>
        <w:rPr>
          <w:sz w:val="24"/>
          <w:szCs w:val="24"/>
        </w:rPr>
        <w:t xml:space="preserve">М.П. Андреева </w:t>
      </w:r>
    </w:p>
    <w:p w:rsidR="008332E5" w:rsidRPr="00C2159E" w:rsidRDefault="008332E5" w:rsidP="008332E5">
      <w:pPr>
        <w:widowControl/>
        <w:autoSpaceDE/>
        <w:autoSpaceDN/>
        <w:adjustRightInd/>
        <w:ind w:left="360" w:firstLine="348"/>
        <w:jc w:val="both"/>
        <w:rPr>
          <w:sz w:val="24"/>
          <w:szCs w:val="24"/>
        </w:rPr>
      </w:pPr>
    </w:p>
    <w:p w:rsidR="008332E5" w:rsidRDefault="008332E5" w:rsidP="008332E5">
      <w:pPr>
        <w:pStyle w:val="a3"/>
        <w:ind w:left="0" w:firstLine="709"/>
        <w:jc w:val="both"/>
      </w:pPr>
      <w:r>
        <w:rPr>
          <w:color w:val="333333"/>
        </w:rPr>
        <w:t xml:space="preserve"> </w:t>
      </w:r>
    </w:p>
    <w:p w:rsidR="008332E5" w:rsidRDefault="008332E5" w:rsidP="008332E5">
      <w:pPr>
        <w:jc w:val="both"/>
      </w:pPr>
      <w:r>
        <w:t>.</w:t>
      </w:r>
    </w:p>
    <w:p w:rsidR="008332E5" w:rsidRDefault="008332E5" w:rsidP="008332E5">
      <w:pPr>
        <w:jc w:val="both"/>
      </w:pPr>
      <w:r>
        <w:t xml:space="preserve"> </w:t>
      </w:r>
    </w:p>
    <w:p w:rsidR="006C3AA4" w:rsidRDefault="006C3AA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>
      <w:pPr>
        <w:rPr>
          <w:lang w:val="en-US"/>
        </w:rPr>
      </w:pPr>
    </w:p>
    <w:p w:rsidR="005D2964" w:rsidRDefault="005D2964" w:rsidP="005D2964">
      <w:pPr>
        <w:jc w:val="right"/>
      </w:pPr>
      <w:r>
        <w:t>Приложение 16</w:t>
      </w:r>
    </w:p>
    <w:p w:rsidR="005D2964" w:rsidRDefault="005D2964" w:rsidP="005D2964">
      <w:pPr>
        <w:jc w:val="right"/>
      </w:pPr>
      <w:r>
        <w:t>Общая успеваемость по практике</w:t>
      </w:r>
    </w:p>
    <w:p w:rsidR="005D2964" w:rsidRDefault="005D2964" w:rsidP="005D2964">
      <w:pPr>
        <w:jc w:val="right"/>
      </w:pPr>
    </w:p>
    <w:tbl>
      <w:tblPr>
        <w:tblStyle w:val="a5"/>
        <w:tblW w:w="0" w:type="auto"/>
        <w:tblLook w:val="04A0"/>
      </w:tblPr>
      <w:tblGrid>
        <w:gridCol w:w="1424"/>
        <w:gridCol w:w="2647"/>
        <w:gridCol w:w="640"/>
        <w:gridCol w:w="1420"/>
        <w:gridCol w:w="807"/>
        <w:gridCol w:w="635"/>
        <w:gridCol w:w="887"/>
        <w:gridCol w:w="556"/>
        <w:gridCol w:w="870"/>
        <w:gridCol w:w="572"/>
        <w:gridCol w:w="823"/>
        <w:gridCol w:w="620"/>
        <w:gridCol w:w="854"/>
        <w:gridCol w:w="588"/>
        <w:gridCol w:w="839"/>
        <w:gridCol w:w="604"/>
      </w:tblGrid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  <w:r>
              <w:t>Код ОКСО</w:t>
            </w:r>
          </w:p>
        </w:tc>
        <w:tc>
          <w:tcPr>
            <w:tcW w:w="2316" w:type="dxa"/>
          </w:tcPr>
          <w:p w:rsidR="005D2964" w:rsidRDefault="005D2964" w:rsidP="005D2964">
            <w:pPr>
              <w:ind w:firstLine="0"/>
              <w:jc w:val="center"/>
            </w:pPr>
            <w:r>
              <w:t>Специальность/направление</w:t>
            </w:r>
          </w:p>
        </w:tc>
        <w:tc>
          <w:tcPr>
            <w:tcW w:w="640" w:type="dxa"/>
          </w:tcPr>
          <w:p w:rsidR="005D2964" w:rsidRDefault="005D2964" w:rsidP="005D2964">
            <w:pPr>
              <w:ind w:firstLine="0"/>
              <w:jc w:val="right"/>
            </w:pPr>
            <w:r>
              <w:t>Курс</w:t>
            </w:r>
          </w:p>
        </w:tc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  <w:r>
              <w:t xml:space="preserve">Всего </w:t>
            </w:r>
            <w:proofErr w:type="spellStart"/>
            <w:proofErr w:type="gramStart"/>
            <w:r>
              <w:t>студ</w:t>
            </w:r>
            <w:proofErr w:type="spellEnd"/>
            <w:proofErr w:type="gramEnd"/>
          </w:p>
        </w:tc>
        <w:tc>
          <w:tcPr>
            <w:tcW w:w="8874" w:type="dxa"/>
            <w:gridSpan w:val="12"/>
          </w:tcPr>
          <w:p w:rsidR="005D2964" w:rsidRDefault="005D2964" w:rsidP="005D2964">
            <w:pPr>
              <w:ind w:firstLine="0"/>
              <w:jc w:val="center"/>
            </w:pPr>
            <w:r>
              <w:t>Оценки за практику</w:t>
            </w:r>
          </w:p>
        </w:tc>
      </w:tr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2316" w:type="dxa"/>
          </w:tcPr>
          <w:p w:rsidR="005D2964" w:rsidRDefault="005D2964" w:rsidP="00C87935">
            <w:pPr>
              <w:ind w:firstLine="0"/>
              <w:jc w:val="right"/>
            </w:pPr>
            <w:r>
              <w:t xml:space="preserve">«Биология» </w:t>
            </w:r>
            <w:r w:rsidR="00C87935">
              <w:t>с дополнительной специальностью «Химия»</w:t>
            </w:r>
          </w:p>
        </w:tc>
        <w:tc>
          <w:tcPr>
            <w:tcW w:w="640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5</w:t>
            </w: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4</w:t>
            </w: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3</w:t>
            </w: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2</w:t>
            </w: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479" w:type="dxa"/>
            <w:gridSpan w:val="2"/>
          </w:tcPr>
          <w:p w:rsidR="005D2964" w:rsidRDefault="005D2964" w:rsidP="005D2964">
            <w:pPr>
              <w:ind w:firstLine="0"/>
              <w:jc w:val="center"/>
            </w:pPr>
            <w:r>
              <w:t>незачет</w:t>
            </w:r>
          </w:p>
        </w:tc>
      </w:tr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2316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640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center"/>
            </w:pPr>
            <w:r>
              <w:t>%</w:t>
            </w:r>
          </w:p>
        </w:tc>
      </w:tr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2316" w:type="dxa"/>
          </w:tcPr>
          <w:p w:rsidR="005D2964" w:rsidRPr="0018701D" w:rsidRDefault="0018701D" w:rsidP="005D2964">
            <w:pPr>
              <w:ind w:firstLine="0"/>
              <w:jc w:val="right"/>
            </w:pPr>
            <w:r>
              <w:t>БХ-09</w:t>
            </w:r>
          </w:p>
        </w:tc>
        <w:tc>
          <w:tcPr>
            <w:tcW w:w="640" w:type="dxa"/>
          </w:tcPr>
          <w:p w:rsidR="005D2964" w:rsidRPr="00C87935" w:rsidRDefault="00C87935" w:rsidP="00C8793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78" w:type="dxa"/>
          </w:tcPr>
          <w:p w:rsidR="005D2964" w:rsidRDefault="0018701D" w:rsidP="005D2964">
            <w:pPr>
              <w:ind w:firstLine="0"/>
              <w:jc w:val="right"/>
            </w:pPr>
            <w:r>
              <w:t>32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19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8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4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</w:tr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2316" w:type="dxa"/>
          </w:tcPr>
          <w:p w:rsidR="005D2964" w:rsidRDefault="0018701D" w:rsidP="005D2964">
            <w:pPr>
              <w:ind w:firstLine="0"/>
              <w:jc w:val="right"/>
            </w:pPr>
            <w:r>
              <w:t>БХ-08</w:t>
            </w:r>
          </w:p>
        </w:tc>
        <w:tc>
          <w:tcPr>
            <w:tcW w:w="640" w:type="dxa"/>
          </w:tcPr>
          <w:p w:rsidR="005D2964" w:rsidRPr="00C87935" w:rsidRDefault="00C87935" w:rsidP="00C8793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78" w:type="dxa"/>
          </w:tcPr>
          <w:p w:rsidR="005D2964" w:rsidRDefault="0018701D" w:rsidP="005D2964">
            <w:pPr>
              <w:ind w:firstLine="0"/>
              <w:jc w:val="right"/>
            </w:pPr>
            <w:r>
              <w:t>8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</w:tr>
      <w:tr w:rsidR="005D2964" w:rsidTr="005D2964">
        <w:tc>
          <w:tcPr>
            <w:tcW w:w="1478" w:type="dxa"/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2316" w:type="dxa"/>
          </w:tcPr>
          <w:p w:rsidR="005D2964" w:rsidRDefault="0018701D" w:rsidP="005D2964">
            <w:pPr>
              <w:ind w:firstLine="0"/>
              <w:jc w:val="right"/>
            </w:pPr>
            <w:r>
              <w:t>БХ-07</w:t>
            </w:r>
          </w:p>
        </w:tc>
        <w:tc>
          <w:tcPr>
            <w:tcW w:w="640" w:type="dxa"/>
          </w:tcPr>
          <w:p w:rsidR="005D2964" w:rsidRPr="00C87935" w:rsidRDefault="00C87935" w:rsidP="00C8793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78" w:type="dxa"/>
          </w:tcPr>
          <w:p w:rsidR="005D2964" w:rsidRDefault="0018701D" w:rsidP="005D2964">
            <w:pPr>
              <w:ind w:firstLine="0"/>
              <w:jc w:val="right"/>
            </w:pPr>
            <w:r>
              <w:t>19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14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D2964" w:rsidRDefault="0018701D" w:rsidP="005D2964">
            <w:pPr>
              <w:ind w:firstLine="0"/>
              <w:jc w:val="right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D2964" w:rsidRDefault="005D2964" w:rsidP="005D2964">
            <w:pPr>
              <w:ind w:firstLine="0"/>
              <w:jc w:val="right"/>
            </w:pPr>
          </w:p>
        </w:tc>
      </w:tr>
    </w:tbl>
    <w:p w:rsidR="005D2964" w:rsidRDefault="005D2964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  <w:r>
        <w:t>Утверждаю</w:t>
      </w:r>
    </w:p>
    <w:p w:rsidR="007D0886" w:rsidRDefault="007D0886" w:rsidP="005D2964">
      <w:pPr>
        <w:jc w:val="right"/>
      </w:pPr>
      <w:r>
        <w:t>Декан/Директор_______________________</w:t>
      </w:r>
    </w:p>
    <w:p w:rsidR="007D0886" w:rsidRDefault="007D0886" w:rsidP="005D2964">
      <w:pPr>
        <w:jc w:val="right"/>
      </w:pPr>
      <w:r>
        <w:t>«____»________________________2012г.</w:t>
      </w: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7D0886" w:rsidP="007D0886">
      <w:pPr>
        <w:jc w:val="center"/>
      </w:pPr>
      <w:r>
        <w:t>ПЛАН – СМЕТА БГФ кафедра МПБХ и Г на 2013 год</w:t>
      </w:r>
    </w:p>
    <w:p w:rsidR="007D0886" w:rsidRDefault="007D0886" w:rsidP="007D0886">
      <w:pPr>
        <w:jc w:val="center"/>
      </w:pPr>
    </w:p>
    <w:tbl>
      <w:tblPr>
        <w:tblStyle w:val="a5"/>
        <w:tblW w:w="0" w:type="auto"/>
        <w:tblLook w:val="04A0"/>
      </w:tblPr>
      <w:tblGrid>
        <w:gridCol w:w="1512"/>
        <w:gridCol w:w="1463"/>
        <w:gridCol w:w="1464"/>
        <w:gridCol w:w="883"/>
        <w:gridCol w:w="984"/>
        <w:gridCol w:w="907"/>
        <w:gridCol w:w="1067"/>
        <w:gridCol w:w="1024"/>
        <w:gridCol w:w="998"/>
        <w:gridCol w:w="1534"/>
        <w:gridCol w:w="1469"/>
        <w:gridCol w:w="1481"/>
      </w:tblGrid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  <w:r>
              <w:t>Подразделение</w:t>
            </w: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  <w:r>
              <w:t>Кафедра</w:t>
            </w: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  <w:r>
              <w:t>Вид практики</w:t>
            </w: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  <w:r>
              <w:t xml:space="preserve">Конт. </w:t>
            </w:r>
            <w:proofErr w:type="spellStart"/>
            <w:proofErr w:type="gramStart"/>
            <w:r>
              <w:t>студ</w:t>
            </w:r>
            <w:proofErr w:type="spellEnd"/>
            <w:proofErr w:type="gramEnd"/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  <w:r>
              <w:t>Конт. ППС</w:t>
            </w:r>
          </w:p>
        </w:tc>
        <w:tc>
          <w:tcPr>
            <w:tcW w:w="1985" w:type="dxa"/>
            <w:gridSpan w:val="2"/>
          </w:tcPr>
          <w:p w:rsidR="007D0886" w:rsidRDefault="007D0886" w:rsidP="007D0886">
            <w:pPr>
              <w:ind w:firstLine="0"/>
              <w:jc w:val="center"/>
            </w:pPr>
            <w:r>
              <w:t>суточные</w:t>
            </w:r>
          </w:p>
        </w:tc>
        <w:tc>
          <w:tcPr>
            <w:tcW w:w="2034" w:type="dxa"/>
            <w:gridSpan w:val="2"/>
          </w:tcPr>
          <w:p w:rsidR="007D0886" w:rsidRDefault="007D0886" w:rsidP="007D0886">
            <w:pPr>
              <w:ind w:firstLine="0"/>
              <w:jc w:val="center"/>
            </w:pPr>
            <w:r>
              <w:t>проездные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Приобретение (</w:t>
            </w:r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нвентарь</w:t>
            </w:r>
            <w:proofErr w:type="spellEnd"/>
            <w:r>
              <w:t xml:space="preserve">, полевое снаряжение) 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Санитарные книжки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proofErr w:type="spellStart"/>
            <w:r>
              <w:t>Йодантипирин</w:t>
            </w:r>
            <w:proofErr w:type="spellEnd"/>
          </w:p>
        </w:tc>
      </w:tr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  <w:r>
              <w:t>БГФ</w:t>
            </w: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  <w:r>
              <w:t>МПБХ и Г</w:t>
            </w: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  <w:r>
              <w:t>Учебная</w:t>
            </w: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  <w:r>
              <w:t>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  <w:r>
              <w:t>231000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  <w:r>
              <w:t>42000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  <w:r>
              <w:t>623000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  <w:r>
              <w:t>91700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Палатки 10шт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+</w:t>
            </w:r>
          </w:p>
        </w:tc>
      </w:tr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  <w:r>
              <w:t>Спальный мешок 10шт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</w:tr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A13171" w:rsidP="007D0886">
            <w:pPr>
              <w:ind w:firstLine="0"/>
              <w:jc w:val="center"/>
            </w:pPr>
            <w:r>
              <w:t>Аптечка 10шт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</w:tr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A13171" w:rsidP="007D0886">
            <w:pPr>
              <w:ind w:firstLine="0"/>
              <w:jc w:val="center"/>
            </w:pPr>
            <w:proofErr w:type="spellStart"/>
            <w:r>
              <w:t>Накомарнки</w:t>
            </w:r>
            <w:proofErr w:type="spellEnd"/>
            <w:r>
              <w:t xml:space="preserve"> 10шт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</w:tr>
      <w:tr w:rsidR="007D0886" w:rsidTr="007D0886">
        <w:tc>
          <w:tcPr>
            <w:tcW w:w="1513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A13171" w:rsidP="007D0886">
            <w:pPr>
              <w:ind w:firstLine="0"/>
              <w:jc w:val="center"/>
            </w:pPr>
            <w:r>
              <w:t>Компас 10шт</w:t>
            </w: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7D0886" w:rsidRDefault="007D0886" w:rsidP="007D0886">
            <w:pPr>
              <w:ind w:firstLine="0"/>
              <w:jc w:val="center"/>
            </w:pPr>
          </w:p>
        </w:tc>
      </w:tr>
      <w:tr w:rsidR="00A13171" w:rsidTr="007D0886">
        <w:tc>
          <w:tcPr>
            <w:tcW w:w="1513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  <w:r>
              <w:t xml:space="preserve">Сачок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</w:p>
        </w:tc>
      </w:tr>
      <w:tr w:rsidR="00A13171" w:rsidTr="007D0886">
        <w:tc>
          <w:tcPr>
            <w:tcW w:w="1513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6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  <w:r>
              <w:t>Спиртовка 10шт</w:t>
            </w:r>
          </w:p>
          <w:p w:rsidR="00A13171" w:rsidRDefault="00A13171" w:rsidP="007D0886">
            <w:pPr>
              <w:ind w:firstLine="0"/>
              <w:jc w:val="center"/>
            </w:pPr>
            <w:r>
              <w:t xml:space="preserve">Сухое горючее 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13171" w:rsidRDefault="00A13171" w:rsidP="007D0886">
            <w:pPr>
              <w:ind w:firstLine="0"/>
              <w:jc w:val="center"/>
            </w:pPr>
            <w:r>
              <w:t>Марля 50м</w:t>
            </w:r>
          </w:p>
          <w:p w:rsidR="00A13171" w:rsidRDefault="00A13171" w:rsidP="007D0886">
            <w:pPr>
              <w:ind w:firstLine="0"/>
              <w:jc w:val="center"/>
            </w:pPr>
            <w:r>
              <w:t>Средство от комаров</w:t>
            </w:r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A13171" w:rsidRDefault="00A13171" w:rsidP="007D0886">
            <w:pPr>
              <w:ind w:firstLine="0"/>
              <w:jc w:val="center"/>
            </w:pPr>
          </w:p>
        </w:tc>
      </w:tr>
      <w:tr w:rsidR="004747A0" w:rsidTr="007D0886">
        <w:tc>
          <w:tcPr>
            <w:tcW w:w="1513" w:type="dxa"/>
          </w:tcPr>
          <w:p w:rsidR="004747A0" w:rsidRDefault="004747A0" w:rsidP="007D0886">
            <w:pPr>
              <w:ind w:firstLine="0"/>
              <w:jc w:val="center"/>
            </w:pPr>
            <w:r>
              <w:t>Всего по кафедре</w:t>
            </w:r>
          </w:p>
        </w:tc>
        <w:tc>
          <w:tcPr>
            <w:tcW w:w="1476" w:type="dxa"/>
          </w:tcPr>
          <w:p w:rsidR="004747A0" w:rsidRDefault="004747A0" w:rsidP="007D0886">
            <w:pPr>
              <w:ind w:firstLine="0"/>
              <w:jc w:val="center"/>
            </w:pPr>
            <w:r>
              <w:t>987700</w:t>
            </w:r>
          </w:p>
        </w:tc>
        <w:tc>
          <w:tcPr>
            <w:tcW w:w="1476" w:type="dxa"/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888" w:type="dxa"/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992" w:type="dxa"/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4747A0" w:rsidRDefault="004747A0" w:rsidP="007D0886">
            <w:pPr>
              <w:ind w:firstLine="0"/>
              <w:jc w:val="center"/>
            </w:pPr>
          </w:p>
        </w:tc>
        <w:tc>
          <w:tcPr>
            <w:tcW w:w="1474" w:type="dxa"/>
          </w:tcPr>
          <w:p w:rsidR="004747A0" w:rsidRDefault="004747A0" w:rsidP="007D0886">
            <w:pPr>
              <w:ind w:firstLine="0"/>
              <w:jc w:val="center"/>
            </w:pPr>
          </w:p>
        </w:tc>
      </w:tr>
    </w:tbl>
    <w:p w:rsidR="007D0886" w:rsidRDefault="007D0886" w:rsidP="007D0886">
      <w:pPr>
        <w:jc w:val="center"/>
      </w:pPr>
    </w:p>
    <w:p w:rsidR="007D0886" w:rsidRDefault="007D0886" w:rsidP="005D2964">
      <w:pPr>
        <w:jc w:val="right"/>
      </w:pPr>
    </w:p>
    <w:p w:rsidR="007D0886" w:rsidRDefault="007D0886" w:rsidP="005D2964">
      <w:pPr>
        <w:jc w:val="right"/>
      </w:pPr>
    </w:p>
    <w:p w:rsidR="007D0886" w:rsidRDefault="004747A0" w:rsidP="004747A0">
      <w:pPr>
        <w:jc w:val="both"/>
      </w:pPr>
      <w:r>
        <w:t xml:space="preserve">                                                                    Зав</w:t>
      </w:r>
      <w:proofErr w:type="gramStart"/>
      <w:r>
        <w:t>.к</w:t>
      </w:r>
      <w:proofErr w:type="gramEnd"/>
      <w:r>
        <w:t>афедрой:                                    К.Е. Егорова</w:t>
      </w:r>
    </w:p>
    <w:p w:rsidR="004747A0" w:rsidRPr="004747A0" w:rsidRDefault="004747A0" w:rsidP="004747A0">
      <w:pPr>
        <w:jc w:val="both"/>
      </w:pPr>
      <w:r>
        <w:t xml:space="preserve">                                                                    </w:t>
      </w:r>
      <w:proofErr w:type="spellStart"/>
      <w:r>
        <w:t>Рук</w:t>
      </w:r>
      <w:proofErr w:type="gramStart"/>
      <w:r>
        <w:t>.п</w:t>
      </w:r>
      <w:proofErr w:type="gramEnd"/>
      <w:r>
        <w:t>рактики</w:t>
      </w:r>
      <w:proofErr w:type="spellEnd"/>
      <w:r>
        <w:t>:                                    М.П.Андреева</w:t>
      </w:r>
    </w:p>
    <w:p w:rsidR="007D0886" w:rsidRDefault="007D0886" w:rsidP="004747A0">
      <w:pPr>
        <w:jc w:val="both"/>
      </w:pPr>
    </w:p>
    <w:p w:rsidR="007D0886" w:rsidRDefault="007D0886" w:rsidP="004747A0">
      <w:pPr>
        <w:jc w:val="both"/>
      </w:pPr>
    </w:p>
    <w:p w:rsidR="007D0886" w:rsidRPr="005D2964" w:rsidRDefault="007D0886" w:rsidP="005D2964">
      <w:pPr>
        <w:jc w:val="right"/>
      </w:pPr>
    </w:p>
    <w:sectPr w:rsidR="007D0886" w:rsidRPr="005D2964" w:rsidSect="005D29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E53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4C39E3"/>
    <w:multiLevelType w:val="hybridMultilevel"/>
    <w:tmpl w:val="E66E87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565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0691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B763A6"/>
    <w:multiLevelType w:val="hybridMultilevel"/>
    <w:tmpl w:val="CEB0BC3E"/>
    <w:lvl w:ilvl="0" w:tplc="5BD2DB3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32E5"/>
    <w:rsid w:val="00131EE0"/>
    <w:rsid w:val="001866F9"/>
    <w:rsid w:val="0018701D"/>
    <w:rsid w:val="001C3CAA"/>
    <w:rsid w:val="004747A0"/>
    <w:rsid w:val="005A7EE9"/>
    <w:rsid w:val="005D2964"/>
    <w:rsid w:val="00605CA6"/>
    <w:rsid w:val="0061416E"/>
    <w:rsid w:val="00616F2F"/>
    <w:rsid w:val="006C3AA4"/>
    <w:rsid w:val="007D0886"/>
    <w:rsid w:val="008332E5"/>
    <w:rsid w:val="00A13171"/>
    <w:rsid w:val="00C87935"/>
    <w:rsid w:val="00D356C7"/>
    <w:rsid w:val="00E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5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2E5"/>
    <w:pPr>
      <w:ind w:left="720"/>
      <w:contextualSpacing/>
    </w:pPr>
  </w:style>
  <w:style w:type="paragraph" w:styleId="a4">
    <w:name w:val="No Spacing"/>
    <w:uiPriority w:val="1"/>
    <w:qFormat/>
    <w:rsid w:val="008332E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8BC1-94EF-4CAD-842C-4B6FBE9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ЦТО</cp:lastModifiedBy>
  <cp:revision>10</cp:revision>
  <dcterms:created xsi:type="dcterms:W3CDTF">2012-10-15T12:22:00Z</dcterms:created>
  <dcterms:modified xsi:type="dcterms:W3CDTF">2016-09-25T08:30:00Z</dcterms:modified>
</cp:coreProperties>
</file>